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1F3" w:rsidRPr="00A960BF" w:rsidRDefault="007C61F3" w:rsidP="00B56D8A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  <w:bookmarkStart w:id="0" w:name="bookmark0"/>
      <w:bookmarkStart w:id="1" w:name="_Toc506991699"/>
    </w:p>
    <w:p w:rsidR="007C61F3" w:rsidRPr="00A960BF" w:rsidRDefault="007C61F3" w:rsidP="00B56D8A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B56D8A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B56D8A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B56D8A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B56D8A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B56D8A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B56D8A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B56D8A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B56D8A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B56D8A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B56D8A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3250B1" w:rsidRPr="00A960BF" w:rsidRDefault="00B7566F" w:rsidP="007C61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60BF">
        <w:rPr>
          <w:rFonts w:ascii="Times New Roman" w:hAnsi="Times New Roman" w:cs="Times New Roman"/>
          <w:b/>
          <w:sz w:val="32"/>
          <w:szCs w:val="32"/>
        </w:rPr>
        <w:t>Инструкция</w:t>
      </w:r>
      <w:bookmarkEnd w:id="0"/>
      <w:bookmarkEnd w:id="1"/>
    </w:p>
    <w:p w:rsidR="00B7566F" w:rsidRPr="00A960BF" w:rsidRDefault="00B7566F" w:rsidP="007C61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60BF">
        <w:rPr>
          <w:rFonts w:ascii="Times New Roman" w:hAnsi="Times New Roman" w:cs="Times New Roman"/>
          <w:b/>
          <w:sz w:val="32"/>
          <w:szCs w:val="32"/>
        </w:rPr>
        <w:t>по размещению проектов</w:t>
      </w:r>
      <w:r w:rsidR="00616D5C" w:rsidRPr="00A960BF">
        <w:rPr>
          <w:rFonts w:ascii="Times New Roman" w:hAnsi="Times New Roman" w:cs="Times New Roman"/>
          <w:b/>
          <w:sz w:val="32"/>
          <w:szCs w:val="32"/>
        </w:rPr>
        <w:t xml:space="preserve"> Общественная экспертиза</w:t>
      </w:r>
      <w:r w:rsidRPr="00A960BF">
        <w:rPr>
          <w:rFonts w:ascii="Times New Roman" w:hAnsi="Times New Roman" w:cs="Times New Roman"/>
          <w:b/>
          <w:sz w:val="32"/>
          <w:szCs w:val="32"/>
        </w:rPr>
        <w:t xml:space="preserve"> на официальном сайте в информационно-телекоммуникационной сети</w:t>
      </w:r>
      <w:r w:rsidR="003250B1" w:rsidRPr="00A960B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960BF">
        <w:rPr>
          <w:rFonts w:ascii="Times New Roman" w:hAnsi="Times New Roman" w:cs="Times New Roman"/>
          <w:b/>
          <w:sz w:val="32"/>
          <w:szCs w:val="32"/>
        </w:rPr>
        <w:t>«Интернет» regulation.admhmao.ru</w:t>
      </w:r>
    </w:p>
    <w:p w:rsidR="007C61F3" w:rsidRPr="00A960BF" w:rsidRDefault="007C61F3" w:rsidP="007C61F3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7C61F3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7C61F3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7C61F3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7C61F3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7C61F3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7C61F3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7C61F3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7C61F3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7C61F3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7C61F3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7C61F3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7C61F3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7C61F3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7C61F3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7C61F3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7C61F3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7C61F3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7C61F3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9B6B8F">
      <w:pPr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</w:p>
    <w:p w:rsidR="007C61F3" w:rsidRPr="00A960BF" w:rsidRDefault="007C61F3" w:rsidP="009B6B8F">
      <w:pPr>
        <w:widowControl/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A960BF">
        <w:rPr>
          <w:rFonts w:ascii="Times New Roman" w:hAnsi="Times New Roman" w:cs="Times New Roman"/>
          <w:b/>
          <w:sz w:val="32"/>
          <w:szCs w:val="32"/>
          <w:lang w:bidi="en-US"/>
        </w:rPr>
        <w:t>г. Ханты-Мансийск, 2018</w:t>
      </w:r>
      <w:r w:rsidRPr="00A960BF">
        <w:rPr>
          <w:rFonts w:ascii="Times New Roman" w:hAnsi="Times New Roman" w:cs="Times New Roman"/>
        </w:rPr>
        <w:br w:type="page"/>
      </w:r>
    </w:p>
    <w:p w:rsidR="003250B1" w:rsidRPr="00A960BF" w:rsidRDefault="003250B1" w:rsidP="00F73D63">
      <w:pPr>
        <w:pStyle w:val="12"/>
        <w:keepNext/>
        <w:keepLines/>
        <w:shd w:val="clear" w:color="auto" w:fill="auto"/>
        <w:spacing w:after="40" w:line="276" w:lineRule="auto"/>
        <w:ind w:left="20" w:right="715"/>
        <w:jc w:val="both"/>
      </w:pPr>
    </w:p>
    <w:bookmarkStart w:id="2" w:name="_Toc506991700" w:displacedByCustomXml="next"/>
    <w:bookmarkStart w:id="3" w:name="_Toc506991704" w:displacedByCustomXml="next"/>
    <w:sdt>
      <w:sdtPr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id w:val="-117457367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3250B1" w:rsidRPr="00A960BF" w:rsidRDefault="003250B1" w:rsidP="00F73D63">
          <w:pPr>
            <w:pStyle w:val="ae"/>
            <w:spacing w:line="276" w:lineRule="auto"/>
            <w:jc w:val="both"/>
            <w:rPr>
              <w:rFonts w:ascii="Times New Roman" w:hAnsi="Times New Roman" w:cs="Times New Roman"/>
              <w:color w:val="000000" w:themeColor="text1"/>
              <w:sz w:val="44"/>
              <w:szCs w:val="28"/>
            </w:rPr>
          </w:pPr>
          <w:r w:rsidRPr="00A960BF">
            <w:rPr>
              <w:rFonts w:ascii="Times New Roman" w:hAnsi="Times New Roman" w:cs="Times New Roman"/>
              <w:color w:val="000000" w:themeColor="text1"/>
              <w:sz w:val="44"/>
              <w:szCs w:val="28"/>
            </w:rPr>
            <w:t>Оглавление</w:t>
          </w:r>
        </w:p>
        <w:p w:rsidR="007C61F3" w:rsidRPr="00A960BF" w:rsidRDefault="002B1D11">
          <w:pPr>
            <w:pStyle w:val="14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r w:rsidRPr="002B1D11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3250B1" w:rsidRPr="00A960BF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2B1D11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515626479" w:history="1">
            <w:r w:rsidR="007C61F3" w:rsidRPr="00A960BF">
              <w:rPr>
                <w:rStyle w:val="af"/>
                <w:rFonts w:ascii="Times New Roman" w:eastAsiaTheme="majorEastAsia" w:hAnsi="Times New Roman"/>
                <w:noProof/>
                <w:sz w:val="28"/>
                <w:szCs w:val="28"/>
                <w:lang w:bidi="ru-RU"/>
              </w:rPr>
              <w:t>Введение</w:t>
            </w:r>
            <w:r w:rsidR="007C61F3"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61F3"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_Toc515626479 \h </w:instrText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C61F3"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61F3" w:rsidRPr="00A960BF" w:rsidRDefault="002B1D11">
          <w:pPr>
            <w:pStyle w:val="14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515626480" w:history="1">
            <w:r w:rsidR="007C61F3" w:rsidRPr="00A960BF">
              <w:rPr>
                <w:rStyle w:val="af"/>
                <w:rFonts w:ascii="Times New Roman" w:eastAsiaTheme="majorEastAsia" w:hAnsi="Times New Roman"/>
                <w:noProof/>
                <w:sz w:val="28"/>
                <w:szCs w:val="28"/>
                <w:lang w:bidi="ru-RU"/>
              </w:rPr>
              <w:t>1</w:t>
            </w:r>
            <w:r w:rsidR="007C61F3" w:rsidRPr="00A960BF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7C61F3" w:rsidRPr="00A960BF">
              <w:rPr>
                <w:rStyle w:val="af"/>
                <w:rFonts w:ascii="Times New Roman" w:eastAsiaTheme="majorEastAsia" w:hAnsi="Times New Roman"/>
                <w:noProof/>
                <w:sz w:val="28"/>
                <w:szCs w:val="28"/>
                <w:lang w:bidi="ru-RU"/>
              </w:rPr>
              <w:t>Личный кабинет портала regulation.admhmao.ru</w:t>
            </w:r>
            <w:r w:rsidR="007C61F3"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61F3"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_Toc515626480 \h </w:instrText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C61F3"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61F3" w:rsidRPr="00A960BF" w:rsidRDefault="002B1D11">
          <w:pPr>
            <w:pStyle w:val="14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515626481" w:history="1">
            <w:r w:rsidR="007C61F3" w:rsidRPr="00A960BF">
              <w:rPr>
                <w:rStyle w:val="af"/>
                <w:rFonts w:ascii="Times New Roman" w:eastAsiaTheme="majorEastAsia" w:hAnsi="Times New Roman"/>
                <w:noProof/>
                <w:sz w:val="28"/>
                <w:szCs w:val="28"/>
                <w:lang w:bidi="ru-RU"/>
              </w:rPr>
              <w:t>2</w:t>
            </w:r>
            <w:r w:rsidR="007C61F3" w:rsidRPr="00A960BF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7C61F3" w:rsidRPr="00A960BF">
              <w:rPr>
                <w:rStyle w:val="af"/>
                <w:rFonts w:ascii="Times New Roman" w:eastAsiaTheme="majorEastAsia" w:hAnsi="Times New Roman"/>
                <w:noProof/>
                <w:sz w:val="28"/>
                <w:szCs w:val="28"/>
                <w:lang w:bidi="ru-RU"/>
              </w:rPr>
              <w:t>Размещение проектов на Общественную экспертизу на официальном сайте в информационно-телекоммуникационной сети «Интернет» regulation.admhmao.ru</w:t>
            </w:r>
            <w:r w:rsidR="007C61F3"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61F3"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_Toc515626481 \h </w:instrText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C61F3"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61F3" w:rsidRPr="00A960BF" w:rsidRDefault="002B1D11">
          <w:pPr>
            <w:pStyle w:val="14"/>
            <w:tabs>
              <w:tab w:val="left" w:pos="66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515626482" w:history="1">
            <w:r w:rsidR="007C61F3" w:rsidRPr="00A960BF">
              <w:rPr>
                <w:rStyle w:val="af"/>
                <w:rFonts w:ascii="Times New Roman" w:eastAsiaTheme="majorEastAsia" w:hAnsi="Times New Roman"/>
                <w:noProof/>
                <w:sz w:val="28"/>
                <w:szCs w:val="28"/>
                <w:lang w:bidi="ru-RU"/>
              </w:rPr>
              <w:t>2.1</w:t>
            </w:r>
            <w:r w:rsidR="007C61F3" w:rsidRPr="00A960BF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7C61F3" w:rsidRPr="00A960BF">
              <w:rPr>
                <w:rStyle w:val="af"/>
                <w:rFonts w:ascii="Times New Roman" w:eastAsiaTheme="majorEastAsia" w:hAnsi="Times New Roman"/>
                <w:noProof/>
                <w:sz w:val="28"/>
                <w:szCs w:val="28"/>
                <w:lang w:bidi="ru-RU"/>
              </w:rPr>
              <w:t>Создание паспорта проекта Общественная экспертиза.</w:t>
            </w:r>
            <w:r w:rsidR="007C61F3"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61F3"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_Toc515626482 \h </w:instrText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C61F3"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61F3" w:rsidRPr="00A960BF" w:rsidRDefault="002B1D11">
          <w:pPr>
            <w:pStyle w:val="14"/>
            <w:tabs>
              <w:tab w:val="left" w:pos="66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515626483" w:history="1">
            <w:r w:rsidR="007C61F3" w:rsidRPr="00A960BF">
              <w:rPr>
                <w:rStyle w:val="af"/>
                <w:rFonts w:ascii="Times New Roman" w:eastAsiaTheme="majorEastAsia" w:hAnsi="Times New Roman"/>
                <w:noProof/>
                <w:sz w:val="28"/>
                <w:szCs w:val="28"/>
                <w:lang w:bidi="ru-RU"/>
              </w:rPr>
              <w:t>2.2</w:t>
            </w:r>
            <w:r w:rsidR="007C61F3" w:rsidRPr="00A960BF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7C61F3" w:rsidRPr="00A960BF">
              <w:rPr>
                <w:rStyle w:val="af"/>
                <w:rFonts w:ascii="Times New Roman" w:eastAsiaTheme="majorEastAsia" w:hAnsi="Times New Roman"/>
                <w:noProof/>
                <w:sz w:val="28"/>
                <w:szCs w:val="28"/>
                <w:lang w:bidi="ru-RU"/>
              </w:rPr>
              <w:t>Заполнение основной информации этапа «Экспертиза»</w:t>
            </w:r>
            <w:r w:rsidR="007C61F3"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61F3"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_Toc515626483 \h </w:instrText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C61F3"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Pr="00A960BF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50B1" w:rsidRPr="00A960BF" w:rsidRDefault="002B1D11" w:rsidP="00F73D63">
          <w:pPr>
            <w:spacing w:line="276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960BF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3250B1" w:rsidRPr="00A960BF" w:rsidRDefault="003250B1" w:rsidP="00F73D63">
      <w:pPr>
        <w:widowControl/>
        <w:spacing w:after="160" w:line="276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en-US" w:bidi="ar-SA"/>
        </w:rPr>
      </w:pPr>
      <w:r w:rsidRPr="00A960B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br w:type="page"/>
      </w:r>
      <w:bookmarkStart w:id="4" w:name="_GoBack"/>
      <w:bookmarkEnd w:id="4"/>
    </w:p>
    <w:p w:rsidR="007C61F3" w:rsidRPr="00A960BF" w:rsidRDefault="007C61F3" w:rsidP="007C61F3">
      <w:pPr>
        <w:pStyle w:val="12"/>
        <w:keepNext/>
        <w:keepLines/>
        <w:shd w:val="clear" w:color="auto" w:fill="auto"/>
        <w:tabs>
          <w:tab w:val="left" w:pos="1126"/>
        </w:tabs>
        <w:spacing w:line="276" w:lineRule="auto"/>
        <w:ind w:left="0"/>
        <w:rPr>
          <w:rFonts w:eastAsiaTheme="majorEastAsia"/>
          <w:bCs w:val="0"/>
          <w:lang w:eastAsia="ru-RU" w:bidi="ru-RU"/>
        </w:rPr>
      </w:pPr>
      <w:bookmarkStart w:id="5" w:name="_Toc515626479"/>
      <w:r w:rsidRPr="00A960BF">
        <w:rPr>
          <w:rFonts w:eastAsiaTheme="majorEastAsia"/>
          <w:bCs w:val="0"/>
          <w:lang w:eastAsia="ru-RU" w:bidi="ru-RU"/>
        </w:rPr>
        <w:lastRenderedPageBreak/>
        <w:t>Введение</w:t>
      </w:r>
      <w:bookmarkEnd w:id="5"/>
    </w:p>
    <w:p w:rsidR="007C61F3" w:rsidRPr="00A960BF" w:rsidRDefault="007C61F3" w:rsidP="007C61F3">
      <w:pPr>
        <w:pStyle w:val="13"/>
        <w:shd w:val="clear" w:color="auto" w:fill="auto"/>
        <w:spacing w:after="140" w:line="276" w:lineRule="auto"/>
        <w:ind w:firstLine="580"/>
      </w:pPr>
      <w:r w:rsidRPr="00A960BF">
        <w:t>Инструкция предназначена для сотрудников исполнительных органов государственной власти Ханты-Мансийского автономного округа – Югры, прошедших процедуру регистрации на официальном сайте regulation.admhmao.ru.</w:t>
      </w:r>
    </w:p>
    <w:p w:rsidR="007C61F3" w:rsidRPr="00A960BF" w:rsidRDefault="007C61F3" w:rsidP="007C61F3">
      <w:pPr>
        <w:pStyle w:val="13"/>
        <w:shd w:val="clear" w:color="auto" w:fill="auto"/>
        <w:spacing w:after="140" w:line="276" w:lineRule="auto"/>
        <w:ind w:firstLine="580"/>
      </w:pPr>
      <w:r w:rsidRPr="00A960BF">
        <w:t>Настоящая инструкция описывает техническую процедуру размещения проектов Общественной экспертизе  на официальном сайте regulation.admhmao.ru</w:t>
      </w:r>
    </w:p>
    <w:p w:rsidR="007C61F3" w:rsidRPr="00A960BF" w:rsidRDefault="007C61F3" w:rsidP="007C61F3">
      <w:pPr>
        <w:pStyle w:val="12"/>
        <w:keepNext/>
        <w:keepLines/>
        <w:numPr>
          <w:ilvl w:val="0"/>
          <w:numId w:val="11"/>
        </w:numPr>
        <w:shd w:val="clear" w:color="auto" w:fill="auto"/>
        <w:tabs>
          <w:tab w:val="left" w:pos="1126"/>
        </w:tabs>
        <w:spacing w:line="276" w:lineRule="auto"/>
        <w:rPr>
          <w:rFonts w:eastAsiaTheme="majorEastAsia"/>
          <w:bCs w:val="0"/>
          <w:lang w:eastAsia="ru-RU" w:bidi="ru-RU"/>
        </w:rPr>
      </w:pPr>
      <w:bookmarkStart w:id="6" w:name="_Toc515622115"/>
      <w:bookmarkStart w:id="7" w:name="_Toc515626480"/>
      <w:r w:rsidRPr="00A960BF">
        <w:rPr>
          <w:rFonts w:eastAsiaTheme="majorEastAsia"/>
          <w:bCs w:val="0"/>
          <w:lang w:eastAsia="ru-RU" w:bidi="ru-RU"/>
        </w:rPr>
        <w:t>Личный кабинет портала regulation.admhmao.ru</w:t>
      </w:r>
      <w:bookmarkEnd w:id="6"/>
      <w:bookmarkEnd w:id="7"/>
    </w:p>
    <w:bookmarkEnd w:id="2"/>
    <w:p w:rsidR="00B7566F" w:rsidRPr="00A960BF" w:rsidRDefault="00B7566F" w:rsidP="00F73D63">
      <w:pPr>
        <w:pStyle w:val="13"/>
        <w:shd w:val="clear" w:color="auto" w:fill="auto"/>
        <w:spacing w:after="140" w:line="276" w:lineRule="auto"/>
        <w:ind w:firstLine="580"/>
      </w:pPr>
      <w:r w:rsidRPr="00A960BF">
        <w:t>После входа в Личный кабинет (далее - ЛК) производится переход на страницу, которая разделена на две части: Меню и Рабочий стол.</w:t>
      </w:r>
    </w:p>
    <w:p w:rsidR="00B7566F" w:rsidRPr="00A960BF" w:rsidRDefault="00B7566F" w:rsidP="007C61F3">
      <w:pPr>
        <w:pStyle w:val="13"/>
        <w:shd w:val="clear" w:color="auto" w:fill="auto"/>
        <w:spacing w:after="140" w:line="276" w:lineRule="auto"/>
        <w:ind w:firstLine="580"/>
      </w:pPr>
      <w:r w:rsidRPr="00A960BF">
        <w:t>Меню для разработчика расположено в левой части ЛК и в нем доступны следующие пункты:</w:t>
      </w:r>
    </w:p>
    <w:p w:rsidR="001C419F" w:rsidRPr="00A960BF" w:rsidRDefault="001C419F" w:rsidP="00F73D63">
      <w:pPr>
        <w:pStyle w:val="13"/>
        <w:shd w:val="clear" w:color="auto" w:fill="auto"/>
        <w:spacing w:line="276" w:lineRule="auto"/>
        <w:ind w:firstLine="0"/>
      </w:pPr>
      <w:r w:rsidRPr="00A960BF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305435</wp:posOffset>
            </wp:positionV>
            <wp:extent cx="407670" cy="406400"/>
            <wp:effectExtent l="38100" t="0" r="11430" b="107950"/>
            <wp:wrapSquare wrapText="bothSides"/>
            <wp:docPr id="45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" cy="40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7566F" w:rsidRPr="00A960BF" w:rsidRDefault="00B7566F" w:rsidP="00F73D63">
      <w:pPr>
        <w:pStyle w:val="13"/>
        <w:shd w:val="clear" w:color="auto" w:fill="auto"/>
        <w:spacing w:line="276" w:lineRule="auto"/>
        <w:ind w:firstLine="0"/>
      </w:pPr>
      <w:r w:rsidRPr="00A960BF">
        <w:t>Переход на публичную часть портала.</w:t>
      </w:r>
    </w:p>
    <w:p w:rsidR="001C419F" w:rsidRPr="00A960BF" w:rsidRDefault="001C419F" w:rsidP="00F73D63">
      <w:pPr>
        <w:pStyle w:val="13"/>
        <w:shd w:val="clear" w:color="auto" w:fill="auto"/>
        <w:spacing w:line="276" w:lineRule="auto"/>
        <w:ind w:left="993" w:firstLine="0"/>
      </w:pPr>
    </w:p>
    <w:p w:rsidR="00B7566F" w:rsidRPr="00A960BF" w:rsidRDefault="000713A0" w:rsidP="00F73D63">
      <w:pPr>
        <w:pStyle w:val="13"/>
        <w:shd w:val="clear" w:color="auto" w:fill="auto"/>
        <w:spacing w:line="276" w:lineRule="auto"/>
        <w:ind w:left="993" w:firstLine="0"/>
      </w:pPr>
      <w:r w:rsidRPr="00A960BF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92710</wp:posOffset>
            </wp:positionV>
            <wp:extent cx="407670" cy="356870"/>
            <wp:effectExtent l="38100" t="0" r="11430" b="100330"/>
            <wp:wrapSquare wrapText="bothSides"/>
            <wp:docPr id="46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" cy="356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7566F" w:rsidRPr="00A960BF">
        <w:t>Проекты - просмотр всех проектов нормативных правовых актов (далее - проекты), размещенных на портале из личного кабинета разработчика.</w:t>
      </w:r>
    </w:p>
    <w:p w:rsidR="00B7566F" w:rsidRPr="00A960BF" w:rsidRDefault="000713A0" w:rsidP="00F73D63">
      <w:pPr>
        <w:pStyle w:val="13"/>
        <w:shd w:val="clear" w:color="auto" w:fill="auto"/>
        <w:spacing w:line="276" w:lineRule="auto"/>
        <w:ind w:left="993" w:firstLine="0"/>
      </w:pPr>
      <w:r w:rsidRPr="00A960BF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38892</wp:posOffset>
            </wp:positionH>
            <wp:positionV relativeFrom="paragraph">
              <wp:posOffset>384</wp:posOffset>
            </wp:positionV>
            <wp:extent cx="420697" cy="370840"/>
            <wp:effectExtent l="38100" t="0" r="17453" b="86360"/>
            <wp:wrapSquare wrapText="bothSides"/>
            <wp:docPr id="47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97" cy="370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7566F" w:rsidRPr="00A960BF">
        <w:t>Мои проекты - просмотр проектов, размещенных разработчиком. В данном разделе можно производить поиск проектов, размещенных разработчиком по полному наименованию проекта либо по одному из слов, встречающихся в наименовании либо в описании проекта.</w:t>
      </w:r>
    </w:p>
    <w:p w:rsidR="00B7566F" w:rsidRPr="00A960BF" w:rsidRDefault="000713A0" w:rsidP="00F73D63">
      <w:pPr>
        <w:pStyle w:val="13"/>
        <w:shd w:val="clear" w:color="auto" w:fill="auto"/>
        <w:spacing w:line="276" w:lineRule="auto"/>
        <w:ind w:left="993" w:firstLine="0"/>
      </w:pPr>
      <w:r w:rsidRPr="00A960BF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38892</wp:posOffset>
            </wp:positionH>
            <wp:positionV relativeFrom="paragraph">
              <wp:posOffset>-811</wp:posOffset>
            </wp:positionV>
            <wp:extent cx="421332" cy="369570"/>
            <wp:effectExtent l="38100" t="0" r="16818" b="87630"/>
            <wp:wrapSquare wrapText="bothSides"/>
            <wp:docPr id="48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32" cy="369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7566F" w:rsidRPr="00A960BF">
        <w:t>План проведения экспертизы д</w:t>
      </w:r>
      <w:r w:rsidR="001C419F" w:rsidRPr="00A960BF">
        <w:t xml:space="preserve">ействующих нормативных правовых </w:t>
      </w:r>
      <w:r w:rsidR="00B7566F" w:rsidRPr="00A960BF">
        <w:t>актов (далее - НПА) в календарном отображении</w:t>
      </w:r>
    </w:p>
    <w:p w:rsidR="00B7566F" w:rsidRPr="00A960BF" w:rsidRDefault="000713A0" w:rsidP="00F73D63">
      <w:pPr>
        <w:pStyle w:val="13"/>
        <w:shd w:val="clear" w:color="auto" w:fill="auto"/>
        <w:spacing w:line="276" w:lineRule="auto"/>
        <w:ind w:left="993" w:firstLine="0"/>
      </w:pPr>
      <w:r w:rsidRPr="00A960BF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38892</wp:posOffset>
            </wp:positionH>
            <wp:positionV relativeFrom="paragraph">
              <wp:posOffset>1415</wp:posOffset>
            </wp:positionV>
            <wp:extent cx="420062" cy="370840"/>
            <wp:effectExtent l="38100" t="0" r="18088" b="86360"/>
            <wp:wrapSquare wrapText="bothSides"/>
            <wp:docPr id="50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62" cy="370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7566F" w:rsidRPr="00A960BF">
        <w:t>Напоминания - в данном пункте отображаются напоминания разработчику о стадиях прохождения проекта и действиях, которые необходимо выполнить по проекту.</w:t>
      </w:r>
    </w:p>
    <w:p w:rsidR="00B7566F" w:rsidRPr="00A960BF" w:rsidRDefault="000713A0" w:rsidP="00F73D63">
      <w:pPr>
        <w:pStyle w:val="13"/>
        <w:shd w:val="clear" w:color="auto" w:fill="auto"/>
        <w:spacing w:line="276" w:lineRule="auto"/>
        <w:ind w:left="993" w:firstLine="0"/>
      </w:pPr>
      <w:r w:rsidRPr="00A960BF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38892</wp:posOffset>
            </wp:positionH>
            <wp:positionV relativeFrom="paragraph">
              <wp:posOffset>1880</wp:posOffset>
            </wp:positionV>
            <wp:extent cx="420697" cy="370840"/>
            <wp:effectExtent l="38100" t="0" r="17453" b="86360"/>
            <wp:wrapSquare wrapText="bothSides"/>
            <wp:docPr id="52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97" cy="370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7566F" w:rsidRPr="00A960BF">
        <w:t>Справочники - в данном разделе размещены все шаблоны вопросов для получения предложений и комментариев участников публичных обсуждений.</w:t>
      </w:r>
    </w:p>
    <w:p w:rsidR="00B7566F" w:rsidRPr="00A960BF" w:rsidRDefault="000713A0" w:rsidP="00F73D63">
      <w:pPr>
        <w:pStyle w:val="13"/>
        <w:shd w:val="clear" w:color="auto" w:fill="auto"/>
        <w:spacing w:line="276" w:lineRule="auto"/>
        <w:ind w:left="993" w:firstLine="0"/>
      </w:pPr>
      <w:r w:rsidRPr="00A960B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38892</wp:posOffset>
            </wp:positionH>
            <wp:positionV relativeFrom="paragraph">
              <wp:posOffset>-2175</wp:posOffset>
            </wp:positionV>
            <wp:extent cx="420697" cy="370840"/>
            <wp:effectExtent l="38100" t="0" r="17453" b="86360"/>
            <wp:wrapSquare wrapText="bothSides"/>
            <wp:docPr id="54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97" cy="370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7566F" w:rsidRPr="00A960BF">
        <w:t>Файлы - раздел для размещения различных материалов.</w:t>
      </w:r>
    </w:p>
    <w:p w:rsidR="00FE234A" w:rsidRPr="00A960BF" w:rsidRDefault="00FE234A" w:rsidP="00F73D63">
      <w:pPr>
        <w:pStyle w:val="13"/>
        <w:shd w:val="clear" w:color="auto" w:fill="auto"/>
        <w:spacing w:line="276" w:lineRule="auto"/>
        <w:ind w:left="993" w:firstLine="0"/>
      </w:pPr>
    </w:p>
    <w:p w:rsidR="00B7566F" w:rsidRPr="00A960BF" w:rsidRDefault="000713A0" w:rsidP="00F73D63">
      <w:pPr>
        <w:pStyle w:val="13"/>
        <w:shd w:val="clear" w:color="auto" w:fill="auto"/>
        <w:spacing w:line="276" w:lineRule="auto"/>
        <w:ind w:left="993" w:firstLine="0"/>
      </w:pPr>
      <w:r w:rsidRPr="00A960B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36817</wp:posOffset>
            </wp:positionH>
            <wp:positionV relativeFrom="paragraph">
              <wp:posOffset>1804</wp:posOffset>
            </wp:positionV>
            <wp:extent cx="420062" cy="370840"/>
            <wp:effectExtent l="38100" t="0" r="18088" b="86360"/>
            <wp:wrapSquare wrapText="bothSides"/>
            <wp:docPr id="56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62" cy="370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7566F" w:rsidRPr="00A960BF">
        <w:t>Форум - в данном разделе можно оставить мнение по вопросам работы портала, службы технической поддержки, а также высказать свои предложения по улучшению функциональных возможностей системы.</w:t>
      </w:r>
    </w:p>
    <w:p w:rsidR="00276975" w:rsidRPr="00A960BF" w:rsidRDefault="000713A0" w:rsidP="00F73D63">
      <w:pPr>
        <w:pStyle w:val="13"/>
        <w:shd w:val="clear" w:color="auto" w:fill="auto"/>
        <w:spacing w:line="276" w:lineRule="auto"/>
        <w:ind w:firstLine="0"/>
        <w:rPr>
          <w:noProof/>
          <w:lang w:eastAsia="ru-RU"/>
        </w:rPr>
      </w:pPr>
      <w:r w:rsidRPr="00A960B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38892</wp:posOffset>
            </wp:positionH>
            <wp:positionV relativeFrom="paragraph">
              <wp:posOffset>1440</wp:posOffset>
            </wp:positionV>
            <wp:extent cx="420697" cy="370840"/>
            <wp:effectExtent l="38100" t="0" r="17453" b="86360"/>
            <wp:wrapSquare wrapText="bothSides"/>
            <wp:docPr id="57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97" cy="370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7566F" w:rsidRPr="00A960BF">
        <w:t xml:space="preserve">Подписки - раздел содержит перечень проектов, на которые подписан </w:t>
      </w:r>
      <w:r w:rsidR="00B7566F" w:rsidRPr="00A960BF">
        <w:lastRenderedPageBreak/>
        <w:t>пользователь. По данным проектам будут приходить уведомления на электронную почту о текущем состоянии проекта.</w:t>
      </w:r>
      <w:r w:rsidR="001C419F" w:rsidRPr="00A960BF">
        <w:rPr>
          <w:noProof/>
          <w:lang w:eastAsia="ru-RU"/>
        </w:rPr>
        <w:t xml:space="preserve"> </w:t>
      </w:r>
    </w:p>
    <w:p w:rsidR="00276975" w:rsidRPr="00A960BF" w:rsidRDefault="00276975" w:rsidP="003B390C">
      <w:pPr>
        <w:pStyle w:val="13"/>
        <w:shd w:val="clear" w:color="auto" w:fill="auto"/>
        <w:spacing w:line="276" w:lineRule="auto"/>
        <w:ind w:firstLine="0"/>
        <w:jc w:val="center"/>
        <w:rPr>
          <w:noProof/>
          <w:lang w:eastAsia="ru-RU"/>
        </w:rPr>
      </w:pPr>
      <w:r w:rsidRPr="00A960BF">
        <w:rPr>
          <w:noProof/>
          <w:lang w:eastAsia="ru-RU"/>
        </w:rPr>
        <w:drawing>
          <wp:inline distT="0" distB="0" distL="0" distR="0">
            <wp:extent cx="5940425" cy="2945665"/>
            <wp:effectExtent l="0" t="19050" r="79375" b="64235"/>
            <wp:docPr id="1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66F" w:rsidRPr="00A960BF" w:rsidRDefault="00BA10FB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Рисунок 1. Рабочий стол</w:t>
      </w:r>
    </w:p>
    <w:p w:rsidR="0090483D" w:rsidRPr="00A960BF" w:rsidRDefault="0090483D" w:rsidP="00F73D63">
      <w:pPr>
        <w:pStyle w:val="13"/>
        <w:shd w:val="clear" w:color="auto" w:fill="auto"/>
        <w:spacing w:line="276" w:lineRule="auto"/>
        <w:ind w:firstLine="0"/>
      </w:pPr>
    </w:p>
    <w:p w:rsidR="00B7566F" w:rsidRPr="00A960BF" w:rsidRDefault="00B7566F" w:rsidP="00F73D63">
      <w:pPr>
        <w:pStyle w:val="13"/>
        <w:shd w:val="clear" w:color="auto" w:fill="auto"/>
        <w:spacing w:line="276" w:lineRule="auto"/>
      </w:pPr>
      <w:r w:rsidRPr="00A960BF">
        <w:t>Рабочий стол разделен на облас</w:t>
      </w:r>
      <w:r w:rsidR="00FE234A" w:rsidRPr="00A960BF">
        <w:t>ти со следующими возможностями:</w:t>
      </w:r>
    </w:p>
    <w:p w:rsidR="00FE234A" w:rsidRPr="00A960BF" w:rsidRDefault="00FE234A" w:rsidP="00F73D63">
      <w:pPr>
        <w:pStyle w:val="13"/>
        <w:numPr>
          <w:ilvl w:val="0"/>
          <w:numId w:val="7"/>
        </w:numPr>
        <w:shd w:val="clear" w:color="auto" w:fill="auto"/>
        <w:spacing w:line="276" w:lineRule="auto"/>
      </w:pPr>
      <w:r w:rsidRPr="00A960BF">
        <w:t>Меню пользователя (пункты меню отображаются в зависимости от полномочий пользователя в системе).</w:t>
      </w:r>
    </w:p>
    <w:p w:rsidR="00FE234A" w:rsidRPr="00A960BF" w:rsidRDefault="00FE234A" w:rsidP="00F73D63">
      <w:pPr>
        <w:pStyle w:val="13"/>
        <w:numPr>
          <w:ilvl w:val="0"/>
          <w:numId w:val="7"/>
        </w:numPr>
        <w:shd w:val="clear" w:color="auto" w:fill="auto"/>
        <w:spacing w:line="276" w:lineRule="auto"/>
      </w:pPr>
      <w:r w:rsidRPr="00A960BF">
        <w:t>«Мои проекты» - основная область Рабочего стола разработчика, поделённая на 7 разделов</w:t>
      </w:r>
      <w:r w:rsidR="008A3340" w:rsidRPr="00A960BF">
        <w:t>.</w:t>
      </w:r>
    </w:p>
    <w:p w:rsidR="00276975" w:rsidRPr="00A960BF" w:rsidRDefault="00276975" w:rsidP="00F73D63">
      <w:pPr>
        <w:pStyle w:val="13"/>
        <w:shd w:val="clear" w:color="auto" w:fill="auto"/>
        <w:spacing w:line="276" w:lineRule="auto"/>
        <w:ind w:firstLine="0"/>
      </w:pPr>
      <w:r w:rsidRPr="00A960BF">
        <w:rPr>
          <w:noProof/>
          <w:lang w:eastAsia="ru-RU"/>
        </w:rPr>
        <w:drawing>
          <wp:inline distT="0" distB="0" distL="0" distR="0">
            <wp:extent cx="5940425" cy="1267460"/>
            <wp:effectExtent l="0" t="19050" r="79375" b="6604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570A" w:rsidRPr="00A960BF" w:rsidRDefault="0061570A" w:rsidP="00F73D63">
      <w:pPr>
        <w:pStyle w:val="13"/>
        <w:shd w:val="clear" w:color="auto" w:fill="auto"/>
        <w:spacing w:line="276" w:lineRule="auto"/>
        <w:ind w:left="1208" w:firstLine="0"/>
      </w:pPr>
      <w:r w:rsidRPr="00A960BF">
        <w:t>Рисунок 2. Кнопка для создания проекта</w:t>
      </w:r>
    </w:p>
    <w:p w:rsidR="0061570A" w:rsidRPr="00A960BF" w:rsidRDefault="0061570A" w:rsidP="00F73D63">
      <w:pPr>
        <w:pStyle w:val="13"/>
        <w:shd w:val="clear" w:color="auto" w:fill="auto"/>
        <w:spacing w:line="276" w:lineRule="auto"/>
        <w:ind w:left="993" w:firstLine="0"/>
      </w:pPr>
    </w:p>
    <w:p w:rsidR="00FE234A" w:rsidRPr="00A960BF" w:rsidRDefault="00FE234A" w:rsidP="00F73D63">
      <w:pPr>
        <w:pStyle w:val="13"/>
        <w:numPr>
          <w:ilvl w:val="0"/>
          <w:numId w:val="17"/>
        </w:numPr>
        <w:shd w:val="clear" w:color="auto" w:fill="auto"/>
        <w:spacing w:line="276" w:lineRule="auto"/>
        <w:ind w:left="851"/>
      </w:pPr>
      <w:r w:rsidRPr="00A960BF">
        <w:t>Создание проекта - функциональная кнопка, с помощью которой осуществляется переход к поэтапному выбору процедуры размещения проекта</w:t>
      </w:r>
      <w:r w:rsidR="0061570A" w:rsidRPr="00A960BF">
        <w:t>:</w:t>
      </w:r>
    </w:p>
    <w:p w:rsidR="00FE234A" w:rsidRPr="00A960BF" w:rsidRDefault="00FE234A" w:rsidP="00F73D63">
      <w:pPr>
        <w:pStyle w:val="13"/>
        <w:numPr>
          <w:ilvl w:val="0"/>
          <w:numId w:val="17"/>
        </w:numPr>
        <w:shd w:val="clear" w:color="auto" w:fill="auto"/>
        <w:spacing w:line="276" w:lineRule="auto"/>
        <w:ind w:left="851"/>
      </w:pPr>
      <w:r w:rsidRPr="00A960BF">
        <w:t>Раздел «Черновик» - область, где хранятся проекты, которые были созданы, но не опубликованы для про</w:t>
      </w:r>
      <w:r w:rsidR="0061570A" w:rsidRPr="00A960BF">
        <w:t>ведения обсуждений:</w:t>
      </w:r>
    </w:p>
    <w:p w:rsidR="00FE234A" w:rsidRPr="00A960BF" w:rsidRDefault="00FE234A" w:rsidP="00F73D63">
      <w:pPr>
        <w:pStyle w:val="13"/>
        <w:shd w:val="clear" w:color="auto" w:fill="auto"/>
        <w:spacing w:line="276" w:lineRule="auto"/>
        <w:ind w:left="851" w:firstLine="0"/>
        <w:rPr>
          <w:i/>
        </w:rPr>
      </w:pPr>
      <w:r w:rsidRPr="00A960BF">
        <w:rPr>
          <w:i/>
        </w:rPr>
        <w:t>Примечание</w:t>
      </w:r>
      <w:r w:rsidRPr="00A960BF">
        <w:t xml:space="preserve">: </w:t>
      </w:r>
      <w:r w:rsidRPr="00A960BF">
        <w:rPr>
          <w:i/>
        </w:rPr>
        <w:t>Проекты в разделе «Черновик» не видны на публичной части! Доступ к проектам имеет только разработчик. Проект станет виден другим пользователям системы после того, как разработчик опубликует его.</w:t>
      </w:r>
    </w:p>
    <w:p w:rsidR="00FE234A" w:rsidRPr="00A960BF" w:rsidRDefault="00FE234A" w:rsidP="00F73D63">
      <w:pPr>
        <w:pStyle w:val="13"/>
        <w:numPr>
          <w:ilvl w:val="0"/>
          <w:numId w:val="16"/>
        </w:numPr>
        <w:shd w:val="clear" w:color="auto" w:fill="auto"/>
        <w:tabs>
          <w:tab w:val="left" w:pos="600"/>
        </w:tabs>
        <w:spacing w:line="276" w:lineRule="auto"/>
        <w:ind w:right="340"/>
      </w:pPr>
      <w:r w:rsidRPr="00A960BF">
        <w:t xml:space="preserve">Разделы («Уведомление», «Текст», «Оценка», «Завершение», </w:t>
      </w:r>
      <w:r w:rsidRPr="00A960BF">
        <w:lastRenderedPageBreak/>
        <w:t>«Принятие») содержат проекты, которые находятся на</w:t>
      </w:r>
      <w:r w:rsidR="0061570A" w:rsidRPr="00A960BF">
        <w:t xml:space="preserve"> одноименных</w:t>
      </w:r>
      <w:r w:rsidRPr="00A960BF">
        <w:t xml:space="preserve"> этапах. Цифры, </w:t>
      </w:r>
      <w:r w:rsidR="0061570A" w:rsidRPr="00A960BF">
        <w:t>над иконкой раздела, означает</w:t>
      </w:r>
      <w:r w:rsidRPr="00A960BF">
        <w:t xml:space="preserve">, </w:t>
      </w:r>
      <w:r w:rsidR="0061570A" w:rsidRPr="00A960BF">
        <w:t xml:space="preserve">количество </w:t>
      </w:r>
      <w:r w:rsidRPr="00A960BF">
        <w:t>проектов, на данном этапе.</w:t>
      </w:r>
    </w:p>
    <w:p w:rsidR="00366309" w:rsidRPr="00A960BF" w:rsidRDefault="00366309" w:rsidP="00F73D63">
      <w:pPr>
        <w:pStyle w:val="13"/>
        <w:shd w:val="clear" w:color="auto" w:fill="auto"/>
        <w:tabs>
          <w:tab w:val="left" w:pos="600"/>
        </w:tabs>
        <w:spacing w:line="276" w:lineRule="auto"/>
        <w:ind w:right="340"/>
      </w:pPr>
    </w:p>
    <w:p w:rsidR="00FE234A" w:rsidRPr="00A960BF" w:rsidRDefault="0061570A" w:rsidP="00F73D63">
      <w:pPr>
        <w:pStyle w:val="13"/>
        <w:numPr>
          <w:ilvl w:val="0"/>
          <w:numId w:val="7"/>
        </w:numPr>
        <w:shd w:val="clear" w:color="auto" w:fill="auto"/>
        <w:spacing w:line="276" w:lineRule="auto"/>
      </w:pPr>
      <w:r w:rsidRPr="00A960BF">
        <w:t>Область верхнего меню</w:t>
      </w:r>
      <w:r w:rsidR="00366309" w:rsidRPr="00A960BF">
        <w:t>.</w:t>
      </w:r>
    </w:p>
    <w:p w:rsidR="00366309" w:rsidRPr="00A960BF" w:rsidRDefault="00366309" w:rsidP="00F73D63">
      <w:pPr>
        <w:pStyle w:val="13"/>
        <w:shd w:val="clear" w:color="auto" w:fill="auto"/>
        <w:spacing w:line="276" w:lineRule="auto"/>
        <w:ind w:left="993" w:firstLine="0"/>
      </w:pPr>
    </w:p>
    <w:p w:rsidR="0061570A" w:rsidRPr="00A960BF" w:rsidRDefault="0061570A" w:rsidP="00F73D63">
      <w:pPr>
        <w:pStyle w:val="13"/>
        <w:shd w:val="clear" w:color="auto" w:fill="auto"/>
        <w:spacing w:line="276" w:lineRule="auto"/>
        <w:ind w:left="426" w:firstLine="0"/>
      </w:pPr>
      <w:r w:rsidRPr="00A960BF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15875</wp:posOffset>
            </wp:positionV>
            <wp:extent cx="1427480" cy="337820"/>
            <wp:effectExtent l="0" t="19050" r="77470" b="62230"/>
            <wp:wrapSquare wrapText="bothSides"/>
            <wp:docPr id="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337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A960BF">
        <w:t>Уведомления - область содержит сообщения, направленные информационной системой</w:t>
      </w:r>
    </w:p>
    <w:p w:rsidR="0061570A" w:rsidRPr="00A960BF" w:rsidRDefault="0061570A" w:rsidP="00F73D63">
      <w:pPr>
        <w:pStyle w:val="13"/>
        <w:shd w:val="clear" w:color="auto" w:fill="auto"/>
        <w:spacing w:line="276" w:lineRule="auto"/>
        <w:ind w:left="360" w:firstLine="0"/>
      </w:pPr>
      <w:r w:rsidRPr="00A960BF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230173</wp:posOffset>
            </wp:positionH>
            <wp:positionV relativeFrom="paragraph">
              <wp:posOffset>17676</wp:posOffset>
            </wp:positionV>
            <wp:extent cx="1436323" cy="919612"/>
            <wp:effectExtent l="0" t="19050" r="68627" b="51938"/>
            <wp:wrapSquare wrapText="bothSides"/>
            <wp:docPr id="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23" cy="919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A960BF">
        <w:t>Профиль - область для редактирования персональных данных разработчика.</w:t>
      </w:r>
    </w:p>
    <w:p w:rsidR="0061570A" w:rsidRPr="00A960BF" w:rsidRDefault="0061570A" w:rsidP="00F73D63">
      <w:pPr>
        <w:pStyle w:val="13"/>
        <w:shd w:val="clear" w:color="auto" w:fill="auto"/>
        <w:spacing w:line="276" w:lineRule="auto"/>
        <w:ind w:left="360" w:firstLine="0"/>
      </w:pPr>
    </w:p>
    <w:p w:rsidR="00366309" w:rsidRPr="00A960BF" w:rsidRDefault="00366309" w:rsidP="00F73D63">
      <w:pPr>
        <w:pStyle w:val="13"/>
        <w:shd w:val="clear" w:color="auto" w:fill="auto"/>
        <w:spacing w:line="276" w:lineRule="auto"/>
        <w:ind w:left="360" w:firstLine="0"/>
      </w:pPr>
    </w:p>
    <w:p w:rsidR="00276975" w:rsidRPr="00A960BF" w:rsidRDefault="00276975" w:rsidP="00F73D63">
      <w:pPr>
        <w:pStyle w:val="13"/>
        <w:shd w:val="clear" w:color="auto" w:fill="auto"/>
        <w:spacing w:line="276" w:lineRule="auto"/>
        <w:ind w:left="360" w:firstLine="0"/>
      </w:pPr>
    </w:p>
    <w:p w:rsidR="00366309" w:rsidRPr="00A960BF" w:rsidRDefault="00366309" w:rsidP="00F73D63">
      <w:pPr>
        <w:pStyle w:val="13"/>
        <w:numPr>
          <w:ilvl w:val="0"/>
          <w:numId w:val="7"/>
        </w:numPr>
        <w:shd w:val="clear" w:color="auto" w:fill="auto"/>
        <w:spacing w:line="276" w:lineRule="auto"/>
      </w:pPr>
      <w:r w:rsidRPr="00A960BF">
        <w:t>«Напоминания» - область, в которой отображаются информационные сообщения по проектам, в которых принимает участие разработчик.</w:t>
      </w:r>
    </w:p>
    <w:p w:rsidR="000713A0" w:rsidRPr="00A960BF" w:rsidRDefault="00B7566F" w:rsidP="00F73D63">
      <w:pPr>
        <w:pStyle w:val="13"/>
        <w:numPr>
          <w:ilvl w:val="0"/>
          <w:numId w:val="7"/>
        </w:numPr>
        <w:shd w:val="clear" w:color="auto" w:fill="auto"/>
        <w:spacing w:line="276" w:lineRule="auto"/>
      </w:pPr>
      <w:r w:rsidRPr="00A960BF">
        <w:t>Область дополнительных возможностей:</w:t>
      </w:r>
    </w:p>
    <w:p w:rsidR="00FE234A" w:rsidRPr="00A960BF" w:rsidRDefault="00366309" w:rsidP="00F73D63">
      <w:pPr>
        <w:pStyle w:val="13"/>
        <w:shd w:val="clear" w:color="auto" w:fill="auto"/>
        <w:spacing w:line="276" w:lineRule="auto"/>
        <w:ind w:left="360" w:firstLine="0"/>
      </w:pPr>
      <w:r w:rsidRPr="00A960B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251460</wp:posOffset>
            </wp:positionV>
            <wp:extent cx="459105" cy="448945"/>
            <wp:effectExtent l="38100" t="0" r="17145" b="141605"/>
            <wp:wrapSquare wrapText="bothSides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4489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7566F" w:rsidRPr="00A960BF" w:rsidRDefault="00B7566F" w:rsidP="00F73D63">
      <w:pPr>
        <w:pStyle w:val="13"/>
        <w:shd w:val="clear" w:color="auto" w:fill="auto"/>
        <w:spacing w:line="276" w:lineRule="auto"/>
        <w:ind w:firstLine="0"/>
      </w:pPr>
      <w:r w:rsidRPr="00A960BF">
        <w:t>Настройка Рабочего стола разработчика по отображению областей: Мои проекты, Самые просматриваемые проекты, Напоминания, Новости и др.</w:t>
      </w:r>
    </w:p>
    <w:p w:rsidR="00366309" w:rsidRPr="00A960BF" w:rsidRDefault="00366309" w:rsidP="00F73D63">
      <w:pPr>
        <w:pStyle w:val="13"/>
        <w:shd w:val="clear" w:color="auto" w:fill="auto"/>
        <w:spacing w:line="276" w:lineRule="auto"/>
        <w:ind w:firstLine="0"/>
      </w:pPr>
    </w:p>
    <w:p w:rsidR="00B7566F" w:rsidRPr="00A960BF" w:rsidRDefault="008371E0" w:rsidP="00F73D63">
      <w:pPr>
        <w:pStyle w:val="13"/>
        <w:shd w:val="clear" w:color="auto" w:fill="auto"/>
        <w:spacing w:line="276" w:lineRule="auto"/>
        <w:ind w:firstLine="0"/>
      </w:pPr>
      <w:r w:rsidRPr="00A960B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53340</wp:posOffset>
            </wp:positionV>
            <wp:extent cx="429260" cy="426720"/>
            <wp:effectExtent l="38100" t="0" r="27940" b="106680"/>
            <wp:wrapSquare wrapText="bothSides"/>
            <wp:docPr id="36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4267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7566F" w:rsidRPr="00A960BF">
        <w:t>Справка по работе портала. Функциональная область правого верхнего угла Рабочего стола. «Новости» - область, в которой отображаются информационные сообщения портала.</w:t>
      </w:r>
    </w:p>
    <w:p w:rsidR="00F155AA" w:rsidRPr="00A960BF" w:rsidRDefault="00F155AA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A960BF">
        <w:rPr>
          <w:rFonts w:ascii="Times New Roman" w:hAnsi="Times New Roman" w:cs="Times New Roman"/>
          <w:b/>
          <w:bCs/>
        </w:rPr>
        <w:br w:type="page"/>
      </w:r>
    </w:p>
    <w:p w:rsidR="007C61F3" w:rsidRPr="00A960BF" w:rsidRDefault="007C61F3" w:rsidP="00F73D63">
      <w:pPr>
        <w:pStyle w:val="12"/>
        <w:keepNext/>
        <w:keepLines/>
        <w:numPr>
          <w:ilvl w:val="0"/>
          <w:numId w:val="11"/>
        </w:numPr>
        <w:shd w:val="clear" w:color="auto" w:fill="auto"/>
        <w:tabs>
          <w:tab w:val="left" w:pos="1126"/>
        </w:tabs>
        <w:spacing w:line="276" w:lineRule="auto"/>
        <w:jc w:val="both"/>
        <w:rPr>
          <w:rFonts w:eastAsiaTheme="majorEastAsia"/>
          <w:bCs w:val="0"/>
          <w:lang w:eastAsia="ru-RU" w:bidi="ru-RU"/>
        </w:rPr>
      </w:pPr>
      <w:bookmarkStart w:id="8" w:name="_Toc515622116"/>
      <w:bookmarkStart w:id="9" w:name="_Toc515626481"/>
      <w:bookmarkStart w:id="10" w:name="_Toc506991705"/>
      <w:bookmarkEnd w:id="3"/>
      <w:r w:rsidRPr="00A960BF">
        <w:rPr>
          <w:rFonts w:eastAsiaTheme="majorEastAsia"/>
          <w:bCs w:val="0"/>
          <w:lang w:eastAsia="ru-RU" w:bidi="ru-RU"/>
        </w:rPr>
        <w:lastRenderedPageBreak/>
        <w:t xml:space="preserve">Размещение проектов на </w:t>
      </w:r>
      <w:r w:rsidR="0066506A" w:rsidRPr="00A960BF">
        <w:rPr>
          <w:rFonts w:eastAsiaTheme="majorEastAsia"/>
          <w:bCs w:val="0"/>
          <w:lang w:eastAsia="ru-RU" w:bidi="ru-RU"/>
        </w:rPr>
        <w:t>о</w:t>
      </w:r>
      <w:r w:rsidRPr="00A960BF">
        <w:rPr>
          <w:rFonts w:eastAsiaTheme="majorEastAsia"/>
          <w:bCs w:val="0"/>
          <w:lang w:eastAsia="ru-RU" w:bidi="ru-RU"/>
        </w:rPr>
        <w:t>бщественную экспертизу на официальном сайте в информационно-телекоммуникационной сети «Интернет» regulation.admhmao.ru</w:t>
      </w:r>
      <w:bookmarkEnd w:id="8"/>
      <w:bookmarkEnd w:id="9"/>
    </w:p>
    <w:p w:rsidR="00B7566F" w:rsidRPr="00A960BF" w:rsidRDefault="00B7566F" w:rsidP="007C61F3">
      <w:pPr>
        <w:pStyle w:val="12"/>
        <w:keepNext/>
        <w:keepLines/>
        <w:numPr>
          <w:ilvl w:val="1"/>
          <w:numId w:val="11"/>
        </w:numPr>
        <w:shd w:val="clear" w:color="auto" w:fill="auto"/>
        <w:tabs>
          <w:tab w:val="left" w:pos="1126"/>
        </w:tabs>
        <w:spacing w:line="276" w:lineRule="auto"/>
        <w:jc w:val="both"/>
        <w:rPr>
          <w:rFonts w:eastAsiaTheme="majorEastAsia"/>
          <w:bCs w:val="0"/>
          <w:lang w:eastAsia="ru-RU" w:bidi="ru-RU"/>
        </w:rPr>
      </w:pPr>
      <w:bookmarkStart w:id="11" w:name="_Toc515626482"/>
      <w:r w:rsidRPr="00A960BF">
        <w:rPr>
          <w:rFonts w:eastAsiaTheme="majorEastAsia"/>
          <w:bCs w:val="0"/>
          <w:lang w:eastAsia="ru-RU" w:bidi="ru-RU"/>
        </w:rPr>
        <w:t xml:space="preserve">Создание паспорта проекта </w:t>
      </w:r>
      <w:r w:rsidR="002A0146" w:rsidRPr="00A960BF">
        <w:rPr>
          <w:rFonts w:eastAsiaTheme="majorEastAsia"/>
          <w:bCs w:val="0"/>
          <w:lang w:eastAsia="ru-RU" w:bidi="ru-RU"/>
        </w:rPr>
        <w:t>Общественная экспертиза</w:t>
      </w:r>
      <w:r w:rsidRPr="00A960BF">
        <w:rPr>
          <w:rFonts w:eastAsiaTheme="majorEastAsia"/>
          <w:bCs w:val="0"/>
          <w:lang w:eastAsia="ru-RU" w:bidi="ru-RU"/>
        </w:rPr>
        <w:t>.</w:t>
      </w:r>
      <w:bookmarkEnd w:id="10"/>
      <w:bookmarkEnd w:id="11"/>
    </w:p>
    <w:p w:rsidR="00F155AA" w:rsidRPr="00A960BF" w:rsidRDefault="00F155AA" w:rsidP="00F155AA">
      <w:pPr>
        <w:pStyle w:val="12"/>
        <w:keepNext/>
        <w:keepLines/>
        <w:shd w:val="clear" w:color="auto" w:fill="auto"/>
        <w:tabs>
          <w:tab w:val="left" w:pos="1126"/>
        </w:tabs>
        <w:spacing w:line="276" w:lineRule="auto"/>
        <w:ind w:left="375"/>
        <w:jc w:val="both"/>
        <w:rPr>
          <w:rFonts w:eastAsiaTheme="majorEastAsia"/>
          <w:bCs w:val="0"/>
          <w:lang w:eastAsia="ru-RU" w:bidi="ru-RU"/>
        </w:rPr>
      </w:pPr>
    </w:p>
    <w:p w:rsidR="0090483D" w:rsidRPr="00A960BF" w:rsidRDefault="0090483D" w:rsidP="00F73D63">
      <w:pPr>
        <w:pStyle w:val="13"/>
        <w:numPr>
          <w:ilvl w:val="0"/>
          <w:numId w:val="2"/>
        </w:numPr>
        <w:shd w:val="clear" w:color="auto" w:fill="auto"/>
        <w:tabs>
          <w:tab w:val="left" w:pos="567"/>
        </w:tabs>
        <w:spacing w:line="276" w:lineRule="auto"/>
        <w:ind w:firstLine="567"/>
      </w:pPr>
      <w:r w:rsidRPr="00A960BF">
        <w:t xml:space="preserve">Перейти  по ссылке на </w:t>
      </w:r>
      <w:r w:rsidR="00B7566F" w:rsidRPr="00A960BF">
        <w:t>официальн</w:t>
      </w:r>
      <w:r w:rsidRPr="00A960BF">
        <w:t>ый</w:t>
      </w:r>
      <w:r w:rsidR="00B7566F" w:rsidRPr="00A960BF">
        <w:t xml:space="preserve"> сайт </w:t>
      </w:r>
      <w:hyperlink r:id="rId23" w:history="1">
        <w:r w:rsidR="00B7566F" w:rsidRPr="00A960BF">
          <w:rPr>
            <w:rStyle w:val="af"/>
            <w:lang w:val="en-US" w:bidi="en-US"/>
          </w:rPr>
          <w:t>regulation</w:t>
        </w:r>
        <w:r w:rsidR="00B7566F" w:rsidRPr="00A960BF">
          <w:rPr>
            <w:rStyle w:val="af"/>
            <w:lang w:bidi="en-US"/>
          </w:rPr>
          <w:t>.</w:t>
        </w:r>
        <w:r w:rsidR="00B7566F" w:rsidRPr="00A960BF">
          <w:rPr>
            <w:rStyle w:val="af"/>
            <w:lang w:val="en-US" w:bidi="en-US"/>
          </w:rPr>
          <w:t>admhmao</w:t>
        </w:r>
        <w:r w:rsidR="00B7566F" w:rsidRPr="00A960BF">
          <w:rPr>
            <w:rStyle w:val="af"/>
            <w:lang w:bidi="en-US"/>
          </w:rPr>
          <w:t>.</w:t>
        </w:r>
        <w:r w:rsidR="00B7566F" w:rsidRPr="00A960BF">
          <w:rPr>
            <w:rStyle w:val="af"/>
            <w:lang w:val="en-US" w:bidi="en-US"/>
          </w:rPr>
          <w:t>ru</w:t>
        </w:r>
      </w:hyperlink>
    </w:p>
    <w:p w:rsidR="00B7566F" w:rsidRPr="00A960BF" w:rsidRDefault="0090483D" w:rsidP="00F73D63">
      <w:pPr>
        <w:pStyle w:val="13"/>
        <w:numPr>
          <w:ilvl w:val="0"/>
          <w:numId w:val="2"/>
        </w:numPr>
        <w:shd w:val="clear" w:color="auto" w:fill="auto"/>
        <w:tabs>
          <w:tab w:val="left" w:pos="567"/>
        </w:tabs>
        <w:spacing w:line="276" w:lineRule="auto"/>
        <w:ind w:firstLine="567"/>
      </w:pPr>
      <w:r w:rsidRPr="00A960BF">
        <w:rPr>
          <w:lang w:bidi="en-US"/>
        </w:rPr>
        <w:t xml:space="preserve">Нажатием на кнопку в верхнем правом углу вызвать контекстовое меню, </w:t>
      </w:r>
      <w:r w:rsidR="00B7566F" w:rsidRPr="00A960BF">
        <w:t>выбрать</w:t>
      </w:r>
      <w:r w:rsidRPr="00A960BF">
        <w:t xml:space="preserve"> пункт меню</w:t>
      </w:r>
      <w:r w:rsidR="00BA10FB" w:rsidRPr="00A960BF">
        <w:t xml:space="preserve"> «Войти». (Р</w:t>
      </w:r>
      <w:r w:rsidR="00B7566F" w:rsidRPr="00A960BF">
        <w:t>ис</w:t>
      </w:r>
      <w:r w:rsidR="00F155AA" w:rsidRPr="00A960BF">
        <w:t>у</w:t>
      </w:r>
      <w:r w:rsidR="00BA10FB" w:rsidRPr="00A960BF">
        <w:t>нок</w:t>
      </w:r>
      <w:r w:rsidR="00B7566F" w:rsidRPr="00A960BF">
        <w:t>.3)</w:t>
      </w:r>
      <w:r w:rsidRPr="00A960BF">
        <w:t>.</w:t>
      </w:r>
    </w:p>
    <w:p w:rsidR="00B7566F" w:rsidRPr="00A960BF" w:rsidRDefault="00801CC0" w:rsidP="00F73D63">
      <w:pPr>
        <w:pStyle w:val="13"/>
        <w:shd w:val="clear" w:color="auto" w:fill="auto"/>
        <w:spacing w:line="276" w:lineRule="auto"/>
        <w:ind w:firstLine="0"/>
      </w:pPr>
      <w:r w:rsidRPr="00A960BF">
        <w:rPr>
          <w:noProof/>
          <w:lang w:eastAsia="ru-RU"/>
        </w:rPr>
        <w:drawing>
          <wp:inline distT="0" distB="0" distL="0" distR="0">
            <wp:extent cx="5940425" cy="1225550"/>
            <wp:effectExtent l="0" t="19050" r="79375" b="50800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66F" w:rsidRPr="00A960BF" w:rsidRDefault="00B7566F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Рисунок 3. Вход в систему</w:t>
      </w:r>
    </w:p>
    <w:p w:rsidR="00B7566F" w:rsidRPr="00A960BF" w:rsidRDefault="00B7566F" w:rsidP="00F73D63">
      <w:pPr>
        <w:pStyle w:val="13"/>
        <w:shd w:val="clear" w:color="auto" w:fill="auto"/>
        <w:spacing w:line="276" w:lineRule="auto"/>
        <w:ind w:firstLine="567"/>
      </w:pPr>
    </w:p>
    <w:p w:rsidR="0090483D" w:rsidRPr="00A960BF" w:rsidRDefault="00BA10FB" w:rsidP="00F73D63">
      <w:pPr>
        <w:pStyle w:val="13"/>
        <w:numPr>
          <w:ilvl w:val="0"/>
          <w:numId w:val="2"/>
        </w:numPr>
        <w:shd w:val="clear" w:color="auto" w:fill="auto"/>
        <w:tabs>
          <w:tab w:val="left" w:pos="567"/>
        </w:tabs>
        <w:spacing w:line="276" w:lineRule="auto"/>
        <w:ind w:firstLine="567"/>
      </w:pPr>
      <w:r w:rsidRPr="00A960BF">
        <w:t xml:space="preserve">В открывшимся </w:t>
      </w:r>
      <w:r w:rsidR="0090483D" w:rsidRPr="00A960BF">
        <w:t>окне</w:t>
      </w:r>
      <w:r w:rsidRPr="00A960BF">
        <w:t xml:space="preserve"> </w:t>
      </w:r>
      <w:r w:rsidR="0090483D" w:rsidRPr="00A960BF">
        <w:t xml:space="preserve">указать свой Логин и Пароль, далее нажать </w:t>
      </w:r>
      <w:r w:rsidRPr="00A960BF">
        <w:t>кнопку Вход. (Рисунок.4).</w:t>
      </w:r>
    </w:p>
    <w:p w:rsidR="0090483D" w:rsidRPr="00A960BF" w:rsidRDefault="0090483D" w:rsidP="003B390C">
      <w:pPr>
        <w:pStyle w:val="13"/>
        <w:shd w:val="clear" w:color="auto" w:fill="auto"/>
        <w:tabs>
          <w:tab w:val="left" w:pos="567"/>
        </w:tabs>
        <w:spacing w:line="276" w:lineRule="auto"/>
        <w:ind w:left="567" w:firstLine="0"/>
        <w:jc w:val="center"/>
      </w:pPr>
      <w:r w:rsidRPr="00A960BF">
        <w:rPr>
          <w:noProof/>
          <w:lang w:eastAsia="ru-RU"/>
        </w:rPr>
        <w:drawing>
          <wp:inline distT="0" distB="0" distL="0" distR="0">
            <wp:extent cx="2574025" cy="2865101"/>
            <wp:effectExtent l="0" t="19050" r="73925" b="49549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954" cy="2863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10FB" w:rsidRPr="00A960BF" w:rsidRDefault="00BA10FB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Рисунок 4. Форма ввода логина и пароля.</w:t>
      </w:r>
    </w:p>
    <w:p w:rsidR="00BA10FB" w:rsidRPr="00A960BF" w:rsidRDefault="00BA10FB" w:rsidP="00F73D63">
      <w:pPr>
        <w:pStyle w:val="13"/>
        <w:shd w:val="clear" w:color="auto" w:fill="auto"/>
        <w:tabs>
          <w:tab w:val="left" w:pos="567"/>
        </w:tabs>
        <w:spacing w:line="276" w:lineRule="auto"/>
        <w:ind w:left="567" w:firstLine="0"/>
      </w:pPr>
    </w:p>
    <w:p w:rsidR="00801CC0" w:rsidRPr="00A960BF" w:rsidRDefault="00BA10FB" w:rsidP="00F73D63">
      <w:pPr>
        <w:pStyle w:val="13"/>
        <w:shd w:val="clear" w:color="auto" w:fill="auto"/>
        <w:tabs>
          <w:tab w:val="left" w:pos="567"/>
        </w:tabs>
        <w:spacing w:line="276" w:lineRule="auto"/>
        <w:ind w:left="567" w:firstLine="0"/>
      </w:pPr>
      <w:r w:rsidRPr="00A960BF">
        <w:rPr>
          <w:iCs/>
        </w:rPr>
        <w:t>После идентификации пользователя на портале, о</w:t>
      </w:r>
      <w:r w:rsidR="00B7566F" w:rsidRPr="00A960BF">
        <w:rPr>
          <w:iCs/>
        </w:rPr>
        <w:t>ткрывается «Рабочий стол»</w:t>
      </w:r>
      <w:r w:rsidRPr="00A960BF">
        <w:rPr>
          <w:iCs/>
        </w:rPr>
        <w:t xml:space="preserve"> (Рисунок </w:t>
      </w:r>
      <w:r w:rsidR="00801CC0" w:rsidRPr="00A960BF">
        <w:rPr>
          <w:iCs/>
        </w:rPr>
        <w:t>1.)</w:t>
      </w:r>
      <w:r w:rsidRPr="00A960BF">
        <w:rPr>
          <w:iCs/>
        </w:rPr>
        <w:t xml:space="preserve">. </w:t>
      </w:r>
    </w:p>
    <w:p w:rsidR="00B7566F" w:rsidRPr="00A960BF" w:rsidRDefault="00B7566F" w:rsidP="00F73D63">
      <w:pPr>
        <w:pStyle w:val="13"/>
        <w:shd w:val="clear" w:color="auto" w:fill="auto"/>
        <w:spacing w:line="276" w:lineRule="auto"/>
        <w:ind w:firstLine="0"/>
      </w:pPr>
    </w:p>
    <w:p w:rsidR="00B7566F" w:rsidRPr="00A960BF" w:rsidRDefault="008A3340" w:rsidP="00F73D63">
      <w:pPr>
        <w:pStyle w:val="13"/>
        <w:numPr>
          <w:ilvl w:val="0"/>
          <w:numId w:val="2"/>
        </w:numPr>
        <w:shd w:val="clear" w:color="auto" w:fill="auto"/>
        <w:tabs>
          <w:tab w:val="left" w:pos="1418"/>
        </w:tabs>
        <w:spacing w:line="276" w:lineRule="auto"/>
        <w:ind w:firstLine="0"/>
      </w:pPr>
      <w:r w:rsidRPr="00A960BF">
        <w:t xml:space="preserve">Для создания нового проекта необходимо в </w:t>
      </w:r>
      <w:r w:rsidR="00BA10FB" w:rsidRPr="00A960BF">
        <w:t>области «Мои проекты» (Рисунок 1</w:t>
      </w:r>
      <w:r w:rsidRPr="00A960BF">
        <w:t xml:space="preserve"> область 2</w:t>
      </w:r>
      <w:r w:rsidR="00BA10FB" w:rsidRPr="00A960BF">
        <w:t>)</w:t>
      </w:r>
      <w:r w:rsidR="00801CC0" w:rsidRPr="00A960BF">
        <w:t xml:space="preserve">, </w:t>
      </w:r>
      <w:r w:rsidRPr="00A960BF">
        <w:t xml:space="preserve">нажать </w:t>
      </w:r>
      <w:r w:rsidR="00801CC0" w:rsidRPr="00A960BF">
        <w:t>«Создать проек</w:t>
      </w:r>
      <w:r w:rsidR="00BA10FB" w:rsidRPr="00A960BF">
        <w:t>т</w:t>
      </w:r>
      <w:r w:rsidRPr="00A960BF">
        <w:t>». После нажатия откроется форма</w:t>
      </w:r>
      <w:r w:rsidR="00B7566F" w:rsidRPr="00A960BF">
        <w:t xml:space="preserve"> «Выбор процедуры размещения проекта нормативного правового акта»</w:t>
      </w:r>
      <w:r w:rsidR="00F00C88" w:rsidRPr="00A960BF">
        <w:t>. В</w:t>
      </w:r>
      <w:r w:rsidR="00AF76A0" w:rsidRPr="00A960BF">
        <w:t xml:space="preserve"> открывшийся форме перейти в раздел «Процедура»</w:t>
      </w:r>
      <w:r w:rsidR="00B7566F" w:rsidRPr="00A960BF">
        <w:t xml:space="preserve">, </w:t>
      </w:r>
      <w:r w:rsidR="00AF76A0" w:rsidRPr="00A960BF">
        <w:t xml:space="preserve">нажатием на левую </w:t>
      </w:r>
      <w:r w:rsidR="009F5C05" w:rsidRPr="00A960BF">
        <w:t xml:space="preserve">кнопку мышки выделить пункт «Общественная </w:t>
      </w:r>
      <w:r w:rsidR="009F5C05" w:rsidRPr="00A960BF">
        <w:lastRenderedPageBreak/>
        <w:t>экспертиза</w:t>
      </w:r>
      <w:r w:rsidR="00AF76A0" w:rsidRPr="00A960BF">
        <w:t>» выбранный пункт окрашивается синим цветом (</w:t>
      </w:r>
      <w:r w:rsidR="00B7566F" w:rsidRPr="00A960BF">
        <w:t>рисун</w:t>
      </w:r>
      <w:r w:rsidR="00AF76A0" w:rsidRPr="00A960BF">
        <w:t>ок</w:t>
      </w:r>
      <w:r w:rsidR="00B7566F" w:rsidRPr="00A960BF">
        <w:t xml:space="preserve"> 5</w:t>
      </w:r>
      <w:r w:rsidR="00AF76A0" w:rsidRPr="00A960BF">
        <w:t>)</w:t>
      </w:r>
      <w:r w:rsidR="00B7566F" w:rsidRPr="00A960BF">
        <w:t>, нажать кнопку «Далее».</w:t>
      </w:r>
    </w:p>
    <w:p w:rsidR="00B7566F" w:rsidRPr="00A960BF" w:rsidRDefault="009F5C05" w:rsidP="00F73D63">
      <w:pPr>
        <w:pStyle w:val="13"/>
        <w:shd w:val="clear" w:color="auto" w:fill="auto"/>
        <w:tabs>
          <w:tab w:val="left" w:pos="1833"/>
        </w:tabs>
        <w:spacing w:line="276" w:lineRule="auto"/>
        <w:ind w:firstLine="0"/>
      </w:pPr>
      <w:r w:rsidRPr="00A960BF">
        <w:rPr>
          <w:noProof/>
          <w:lang w:eastAsia="ru-RU"/>
        </w:rPr>
        <w:drawing>
          <wp:inline distT="0" distB="0" distL="0" distR="0">
            <wp:extent cx="5745708" cy="3474449"/>
            <wp:effectExtent l="0" t="19050" r="83592" b="49801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808" cy="3475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66F" w:rsidRPr="00A960BF" w:rsidRDefault="00AF76A0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Рисунок 5. «</w:t>
      </w:r>
      <w:r w:rsidR="00B7566F"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Выбор процедуры </w:t>
      </w:r>
      <w:r w:rsidR="003645C2" w:rsidRPr="00A960BF">
        <w:rPr>
          <w:rFonts w:ascii="Times New Roman" w:hAnsi="Times New Roman" w:cs="Times New Roman"/>
          <w:sz w:val="28"/>
          <w:szCs w:val="28"/>
          <w:lang w:bidi="ar-SA"/>
        </w:rPr>
        <w:t>Общественная экспертиза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>»</w:t>
      </w:r>
    </w:p>
    <w:p w:rsidR="003645C2" w:rsidRPr="00A960BF" w:rsidRDefault="003645C2" w:rsidP="00F73D63">
      <w:pPr>
        <w:pStyle w:val="13"/>
        <w:shd w:val="clear" w:color="auto" w:fill="auto"/>
        <w:tabs>
          <w:tab w:val="left" w:pos="1833"/>
        </w:tabs>
        <w:spacing w:line="276" w:lineRule="auto"/>
        <w:ind w:firstLine="0"/>
        <w:rPr>
          <w:i/>
          <w:iCs/>
        </w:rPr>
      </w:pPr>
    </w:p>
    <w:p w:rsidR="00945D4B" w:rsidRPr="00A960BF" w:rsidRDefault="00945D4B" w:rsidP="00F73D63">
      <w:pPr>
        <w:pStyle w:val="13"/>
        <w:shd w:val="clear" w:color="auto" w:fill="auto"/>
        <w:tabs>
          <w:tab w:val="left" w:pos="1833"/>
        </w:tabs>
        <w:spacing w:line="276" w:lineRule="auto"/>
        <w:ind w:firstLine="0"/>
        <w:rPr>
          <w:i/>
          <w:iCs/>
        </w:rPr>
      </w:pPr>
      <w:r w:rsidRPr="00A960BF">
        <w:rPr>
          <w:i/>
          <w:iCs/>
          <w:noProof/>
          <w:lang w:eastAsia="ru-RU"/>
        </w:rPr>
        <w:drawing>
          <wp:inline distT="0" distB="0" distL="0" distR="0">
            <wp:extent cx="5940425" cy="4103370"/>
            <wp:effectExtent l="0" t="19050" r="79375" b="4953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45C2" w:rsidRPr="00A960BF" w:rsidRDefault="003645C2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Рисунок 6. «Выбор вида проекта»</w:t>
      </w:r>
    </w:p>
    <w:p w:rsidR="002A0146" w:rsidRPr="00A960BF" w:rsidRDefault="002A0146" w:rsidP="00F73D63">
      <w:pPr>
        <w:pStyle w:val="13"/>
        <w:numPr>
          <w:ilvl w:val="0"/>
          <w:numId w:val="2"/>
        </w:numPr>
        <w:shd w:val="clear" w:color="auto" w:fill="auto"/>
        <w:tabs>
          <w:tab w:val="left" w:pos="1418"/>
        </w:tabs>
        <w:spacing w:line="276" w:lineRule="auto"/>
        <w:ind w:left="567" w:firstLine="0"/>
      </w:pPr>
      <w:r w:rsidRPr="00A960BF">
        <w:t>Выбор вида проекта нормативного акта.</w:t>
      </w:r>
    </w:p>
    <w:p w:rsidR="009F5C05" w:rsidRPr="00A960BF" w:rsidRDefault="003645C2" w:rsidP="00F73D63">
      <w:pPr>
        <w:pStyle w:val="13"/>
        <w:shd w:val="clear" w:color="auto" w:fill="auto"/>
        <w:tabs>
          <w:tab w:val="left" w:pos="1418"/>
        </w:tabs>
        <w:spacing w:line="276" w:lineRule="auto"/>
        <w:ind w:left="567" w:firstLine="0"/>
      </w:pPr>
      <w:r w:rsidRPr="00A960BF">
        <w:t>Выбрать один из предложенных вариантов:</w:t>
      </w:r>
    </w:p>
    <w:p w:rsidR="003645C2" w:rsidRPr="00A960BF" w:rsidRDefault="003645C2" w:rsidP="00F73D63">
      <w:pPr>
        <w:pStyle w:val="13"/>
        <w:numPr>
          <w:ilvl w:val="0"/>
          <w:numId w:val="16"/>
        </w:numPr>
        <w:shd w:val="clear" w:color="auto" w:fill="auto"/>
        <w:tabs>
          <w:tab w:val="left" w:pos="1833"/>
        </w:tabs>
        <w:spacing w:line="276" w:lineRule="auto"/>
        <w:ind w:left="1276"/>
      </w:pPr>
      <w:r w:rsidRPr="00A960BF">
        <w:lastRenderedPageBreak/>
        <w:t>Проект распоряжения Правительства</w:t>
      </w:r>
      <w:r w:rsidRPr="00A960BF">
        <w:rPr>
          <w:lang w:val="en-US"/>
        </w:rPr>
        <w:t>;</w:t>
      </w:r>
    </w:p>
    <w:p w:rsidR="003645C2" w:rsidRPr="00A960BF" w:rsidRDefault="003645C2" w:rsidP="00F73D63">
      <w:pPr>
        <w:pStyle w:val="13"/>
        <w:numPr>
          <w:ilvl w:val="0"/>
          <w:numId w:val="16"/>
        </w:numPr>
        <w:shd w:val="clear" w:color="auto" w:fill="auto"/>
        <w:tabs>
          <w:tab w:val="left" w:pos="1833"/>
        </w:tabs>
        <w:spacing w:line="276" w:lineRule="auto"/>
        <w:ind w:left="1276"/>
      </w:pPr>
      <w:r w:rsidRPr="00A960BF">
        <w:t>Проект постановления Губернатора</w:t>
      </w:r>
      <w:r w:rsidRPr="00A960BF">
        <w:rPr>
          <w:lang w:val="en-US"/>
        </w:rPr>
        <w:t>;</w:t>
      </w:r>
    </w:p>
    <w:p w:rsidR="003645C2" w:rsidRPr="00A960BF" w:rsidRDefault="003645C2" w:rsidP="00F73D63">
      <w:pPr>
        <w:pStyle w:val="13"/>
        <w:numPr>
          <w:ilvl w:val="0"/>
          <w:numId w:val="16"/>
        </w:numPr>
        <w:shd w:val="clear" w:color="auto" w:fill="auto"/>
        <w:tabs>
          <w:tab w:val="left" w:pos="1833"/>
        </w:tabs>
        <w:spacing w:line="276" w:lineRule="auto"/>
        <w:ind w:left="1276"/>
      </w:pPr>
      <w:r w:rsidRPr="00A960BF">
        <w:t>Проект приказа</w:t>
      </w:r>
      <w:r w:rsidRPr="00A960BF">
        <w:rPr>
          <w:lang w:val="en-US"/>
        </w:rPr>
        <w:t>;</w:t>
      </w:r>
    </w:p>
    <w:p w:rsidR="003645C2" w:rsidRPr="00A960BF" w:rsidRDefault="003645C2" w:rsidP="00F73D63">
      <w:pPr>
        <w:pStyle w:val="13"/>
        <w:numPr>
          <w:ilvl w:val="0"/>
          <w:numId w:val="16"/>
        </w:numPr>
        <w:shd w:val="clear" w:color="auto" w:fill="auto"/>
        <w:tabs>
          <w:tab w:val="left" w:pos="1833"/>
        </w:tabs>
        <w:spacing w:line="276" w:lineRule="auto"/>
        <w:ind w:left="1276"/>
      </w:pPr>
      <w:r w:rsidRPr="00A960BF">
        <w:t>Проект закона</w:t>
      </w:r>
      <w:r w:rsidRPr="00A960BF">
        <w:rPr>
          <w:lang w:val="en-US"/>
        </w:rPr>
        <w:t>;</w:t>
      </w:r>
    </w:p>
    <w:p w:rsidR="003645C2" w:rsidRPr="00A960BF" w:rsidRDefault="003645C2" w:rsidP="00F73D63">
      <w:pPr>
        <w:pStyle w:val="13"/>
        <w:numPr>
          <w:ilvl w:val="0"/>
          <w:numId w:val="16"/>
        </w:numPr>
        <w:shd w:val="clear" w:color="auto" w:fill="auto"/>
        <w:tabs>
          <w:tab w:val="left" w:pos="1833"/>
        </w:tabs>
        <w:spacing w:line="276" w:lineRule="auto"/>
        <w:ind w:left="1276"/>
      </w:pPr>
      <w:r w:rsidRPr="00A960BF">
        <w:t>Проект документа</w:t>
      </w:r>
      <w:r w:rsidRPr="00A960BF">
        <w:rPr>
          <w:lang w:val="en-US"/>
        </w:rPr>
        <w:t>.</w:t>
      </w:r>
    </w:p>
    <w:p w:rsidR="003645C2" w:rsidRPr="00A960BF" w:rsidRDefault="003645C2" w:rsidP="00F73D63">
      <w:pPr>
        <w:pStyle w:val="13"/>
        <w:shd w:val="clear" w:color="auto" w:fill="auto"/>
        <w:tabs>
          <w:tab w:val="left" w:pos="1833"/>
        </w:tabs>
        <w:spacing w:line="276" w:lineRule="auto"/>
        <w:ind w:left="720" w:firstLine="0"/>
      </w:pPr>
      <w:r w:rsidRPr="00A960BF">
        <w:t xml:space="preserve">Нажать кнопку </w:t>
      </w:r>
      <w:r w:rsidR="002A0146" w:rsidRPr="00A960BF">
        <w:rPr>
          <w:i/>
          <w:iCs/>
        </w:rPr>
        <w:t>«</w:t>
      </w:r>
      <w:r w:rsidRPr="00A960BF">
        <w:t>Далее</w:t>
      </w:r>
      <w:r w:rsidR="002A0146" w:rsidRPr="00A960BF">
        <w:rPr>
          <w:iCs/>
        </w:rPr>
        <w:t>»</w:t>
      </w:r>
      <w:r w:rsidR="002A0146" w:rsidRPr="00A960BF">
        <w:t>,</w:t>
      </w:r>
      <w:r w:rsidRPr="00A960BF">
        <w:t xml:space="preserve"> </w:t>
      </w:r>
      <w:r w:rsidR="00A61F86" w:rsidRPr="00A960BF">
        <w:t>Рисунок 6</w:t>
      </w:r>
    </w:p>
    <w:p w:rsidR="00B7566F" w:rsidRPr="00A960BF" w:rsidRDefault="00B7566F" w:rsidP="00F73D63">
      <w:pPr>
        <w:pStyle w:val="13"/>
        <w:shd w:val="clear" w:color="auto" w:fill="auto"/>
        <w:spacing w:line="276" w:lineRule="auto"/>
        <w:ind w:firstLine="567"/>
        <w:rPr>
          <w:i/>
          <w:iCs/>
        </w:rPr>
      </w:pPr>
    </w:p>
    <w:p w:rsidR="00DD455E" w:rsidRPr="00A960BF" w:rsidRDefault="00AF76A0" w:rsidP="007C04D9">
      <w:pPr>
        <w:pStyle w:val="13"/>
        <w:numPr>
          <w:ilvl w:val="0"/>
          <w:numId w:val="2"/>
        </w:numPr>
        <w:shd w:val="clear" w:color="auto" w:fill="auto"/>
        <w:tabs>
          <w:tab w:val="left" w:pos="1418"/>
        </w:tabs>
        <w:spacing w:line="276" w:lineRule="auto"/>
        <w:ind w:firstLine="709"/>
      </w:pPr>
      <w:r w:rsidRPr="00A960BF">
        <w:t xml:space="preserve">После выбора процедуры откроется </w:t>
      </w:r>
      <w:r w:rsidR="00DD455E" w:rsidRPr="00A960BF">
        <w:t>форма для формирования паспорта проекта.</w:t>
      </w:r>
      <w:r w:rsidR="009B2D3D" w:rsidRPr="00A960BF">
        <w:t xml:space="preserve"> </w:t>
      </w:r>
      <w:r w:rsidR="00DD455E" w:rsidRPr="00A960BF">
        <w:t>Поля с красной звездочкой</w:t>
      </w:r>
      <w:r w:rsidR="009B2D3D" w:rsidRPr="00A960BF">
        <w:t xml:space="preserve"> (</w:t>
      </w:r>
      <w:r w:rsidR="009B2D3D" w:rsidRPr="00A960BF">
        <w:rPr>
          <w:color w:val="FF0000"/>
        </w:rPr>
        <w:t>*</w:t>
      </w:r>
      <w:r w:rsidR="009B2D3D" w:rsidRPr="00A960BF">
        <w:t xml:space="preserve">) </w:t>
      </w:r>
      <w:r w:rsidR="00DD455E" w:rsidRPr="00A960BF">
        <w:t>обязательны для заполнения.</w:t>
      </w:r>
      <w:r w:rsidR="009B2D3D" w:rsidRPr="00A960BF">
        <w:t xml:space="preserve"> </w:t>
      </w:r>
      <w:r w:rsidR="00A95892" w:rsidRPr="00A960BF">
        <w:t>После заполнения всех полей, н</w:t>
      </w:r>
      <w:r w:rsidR="009B2D3D" w:rsidRPr="00A960BF">
        <w:t>ажать кнопку Далее.</w:t>
      </w:r>
      <w:r w:rsidR="00A95892" w:rsidRPr="00A960BF">
        <w:t xml:space="preserve"> В таблице 1 приведен перечень полей для формирования паспорта проекта.</w:t>
      </w:r>
    </w:p>
    <w:p w:rsidR="001A1E00" w:rsidRPr="00A960BF" w:rsidRDefault="00945D4B" w:rsidP="00F73D63">
      <w:pPr>
        <w:pStyle w:val="13"/>
        <w:shd w:val="clear" w:color="auto" w:fill="auto"/>
        <w:tabs>
          <w:tab w:val="left" w:pos="1560"/>
        </w:tabs>
        <w:spacing w:line="276" w:lineRule="auto"/>
        <w:ind w:firstLine="0"/>
      </w:pPr>
      <w:r w:rsidRPr="00A960BF">
        <w:rPr>
          <w:noProof/>
          <w:lang w:eastAsia="ru-RU"/>
        </w:rPr>
        <w:drawing>
          <wp:inline distT="0" distB="0" distL="0" distR="0">
            <wp:extent cx="5940425" cy="4085590"/>
            <wp:effectExtent l="0" t="19050" r="79375" b="4826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5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1E00" w:rsidRPr="00A960BF" w:rsidRDefault="001A1E00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Рисунок </w:t>
      </w:r>
      <w:r w:rsidR="00A61F86" w:rsidRPr="00A960BF">
        <w:rPr>
          <w:rFonts w:ascii="Times New Roman" w:hAnsi="Times New Roman" w:cs="Times New Roman"/>
          <w:sz w:val="28"/>
          <w:szCs w:val="28"/>
          <w:lang w:bidi="ar-SA"/>
        </w:rPr>
        <w:t>7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DD455E" w:rsidRPr="00A960BF">
        <w:rPr>
          <w:rFonts w:ascii="Times New Roman" w:hAnsi="Times New Roman" w:cs="Times New Roman"/>
          <w:sz w:val="28"/>
          <w:szCs w:val="28"/>
          <w:lang w:bidi="ar-SA"/>
        </w:rPr>
        <w:t>форма «Паспорт проекта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>».</w:t>
      </w:r>
    </w:p>
    <w:p w:rsidR="007C04D9" w:rsidRPr="00A960BF" w:rsidRDefault="007C04D9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</w:p>
    <w:p w:rsidR="003B390C" w:rsidRPr="00A960BF" w:rsidRDefault="00480FE9" w:rsidP="007C04D9">
      <w:pPr>
        <w:pStyle w:val="13"/>
        <w:shd w:val="clear" w:color="auto" w:fill="auto"/>
        <w:spacing w:line="276" w:lineRule="auto"/>
        <w:ind w:firstLine="709"/>
        <w:rPr>
          <w:iCs/>
        </w:rPr>
      </w:pPr>
      <w:r w:rsidRPr="00A960BF">
        <w:t xml:space="preserve">После заполнения полей описания паспорта проекта необходимо нажать кнопку </w:t>
      </w:r>
      <w:r w:rsidRPr="00A960BF">
        <w:rPr>
          <w:iCs/>
          <w:color w:val="000000" w:themeColor="text1"/>
        </w:rPr>
        <w:t>«</w:t>
      </w:r>
      <w:r w:rsidRPr="00A960BF">
        <w:t>Далее</w:t>
      </w:r>
      <w:r w:rsidRPr="00A960BF">
        <w:rPr>
          <w:iCs/>
          <w:color w:val="000000" w:themeColor="text1"/>
        </w:rPr>
        <w:t>»</w:t>
      </w:r>
      <w:r w:rsidRPr="00A960BF">
        <w:t xml:space="preserve">. </w:t>
      </w:r>
      <w:r w:rsidRPr="00A960BF">
        <w:rPr>
          <w:iCs/>
        </w:rPr>
        <w:t xml:space="preserve">Откроется контрольная форма </w:t>
      </w:r>
      <w:r w:rsidR="00A61F86" w:rsidRPr="00A960BF">
        <w:rPr>
          <w:iCs/>
        </w:rPr>
        <w:t xml:space="preserve">«Паспорт проекта» </w:t>
      </w:r>
      <w:r w:rsidR="00F00C88" w:rsidRPr="00A960BF">
        <w:rPr>
          <w:iCs/>
        </w:rPr>
        <w:t>(</w:t>
      </w:r>
      <w:r w:rsidR="00A61F86" w:rsidRPr="00A960BF">
        <w:rPr>
          <w:iCs/>
        </w:rPr>
        <w:t>Рисунок 8</w:t>
      </w:r>
      <w:r w:rsidRPr="00A960BF">
        <w:rPr>
          <w:iCs/>
        </w:rPr>
        <w:t xml:space="preserve"> на которой отображены введённые на предыдущем шаге данные. В если данные введены корректно и не требуют изменения, необходимо нажать кнопку Применить. В случае если обнаружены ошибки в тексте описания или необходимо изменить описание, нажатием на кнопку </w:t>
      </w:r>
      <w:r w:rsidRPr="00A960BF">
        <w:rPr>
          <w:iCs/>
          <w:color w:val="000000" w:themeColor="text1"/>
        </w:rPr>
        <w:t>«</w:t>
      </w:r>
      <w:r w:rsidRPr="00A960BF">
        <w:rPr>
          <w:iCs/>
        </w:rPr>
        <w:t>Назад</w:t>
      </w:r>
      <w:r w:rsidRPr="00A960BF">
        <w:rPr>
          <w:iCs/>
          <w:color w:val="000000" w:themeColor="text1"/>
        </w:rPr>
        <w:t>»</w:t>
      </w:r>
      <w:r w:rsidRPr="00A960BF">
        <w:rPr>
          <w:iCs/>
        </w:rPr>
        <w:t xml:space="preserve"> можно вернутся на форму формирования паспорта проекта пункт 5.</w:t>
      </w:r>
    </w:p>
    <w:p w:rsidR="001A1E00" w:rsidRPr="00A960BF" w:rsidRDefault="00945D4B" w:rsidP="003B390C">
      <w:pPr>
        <w:pStyle w:val="13"/>
        <w:shd w:val="clear" w:color="auto" w:fill="auto"/>
        <w:spacing w:line="276" w:lineRule="auto"/>
        <w:ind w:left="380" w:firstLine="40"/>
        <w:jc w:val="center"/>
      </w:pPr>
      <w:r w:rsidRPr="00A960BF">
        <w:rPr>
          <w:noProof/>
          <w:lang w:eastAsia="ru-RU"/>
        </w:rPr>
        <w:lastRenderedPageBreak/>
        <w:drawing>
          <wp:inline distT="0" distB="0" distL="0" distR="0">
            <wp:extent cx="4744018" cy="2374798"/>
            <wp:effectExtent l="0" t="19050" r="75632" b="63602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883" cy="237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1E00" w:rsidRPr="00A960BF" w:rsidRDefault="001A1E00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Рисунок </w:t>
      </w:r>
      <w:r w:rsidR="00A61F86" w:rsidRPr="00A960BF">
        <w:rPr>
          <w:rFonts w:ascii="Times New Roman" w:hAnsi="Times New Roman" w:cs="Times New Roman"/>
          <w:sz w:val="28"/>
          <w:szCs w:val="28"/>
          <w:lang w:bidi="ar-SA"/>
        </w:rPr>
        <w:t>8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DE59DF" w:rsidRPr="00A960BF">
        <w:rPr>
          <w:rFonts w:ascii="Times New Roman" w:hAnsi="Times New Roman" w:cs="Times New Roman"/>
          <w:sz w:val="28"/>
          <w:szCs w:val="28"/>
          <w:lang w:bidi="ar-SA"/>
        </w:rPr>
        <w:t>“Паспорт проекта”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:rsidR="002A0146" w:rsidRPr="00A960BF" w:rsidRDefault="002A0146" w:rsidP="00F73D63">
      <w:pPr>
        <w:pStyle w:val="13"/>
        <w:shd w:val="clear" w:color="auto" w:fill="auto"/>
        <w:tabs>
          <w:tab w:val="left" w:pos="142"/>
        </w:tabs>
        <w:spacing w:after="180" w:line="276" w:lineRule="auto"/>
        <w:ind w:left="142" w:right="400" w:firstLine="0"/>
        <w:rPr>
          <w:b/>
        </w:rPr>
      </w:pPr>
      <w:r w:rsidRPr="00A960BF">
        <w:rPr>
          <w:b/>
        </w:rPr>
        <w:t>Внимание!</w:t>
      </w:r>
    </w:p>
    <w:p w:rsidR="00D900C0" w:rsidRPr="00A960BF" w:rsidRDefault="00D900C0" w:rsidP="00F73D63">
      <w:pPr>
        <w:pStyle w:val="13"/>
        <w:shd w:val="clear" w:color="auto" w:fill="auto"/>
        <w:spacing w:after="160" w:line="276" w:lineRule="auto"/>
        <w:ind w:firstLine="800"/>
        <w:rPr>
          <w:i/>
          <w:iCs/>
        </w:rPr>
      </w:pPr>
      <w:r w:rsidRPr="00A960BF">
        <w:rPr>
          <w:i/>
          <w:iCs/>
        </w:rPr>
        <w:t>После заполнения полей паспорта проекта и осуществление контроля заполненных данных необходимо нажать на кнопку «Применить». После выполнения вышеуказанных пунктов Откроется окно заполнения данных начала этапа «</w:t>
      </w:r>
      <w:r w:rsidR="002A0146" w:rsidRPr="00A960BF">
        <w:rPr>
          <w:i/>
          <w:iCs/>
        </w:rPr>
        <w:t>На экспертизе</w:t>
      </w:r>
      <w:r w:rsidRPr="00A960BF">
        <w:rPr>
          <w:i/>
          <w:iCs/>
        </w:rPr>
        <w:t>». Созданный проект нормативного правового акта будет находиться в области «Мои проекты»</w:t>
      </w:r>
      <w:r w:rsidR="00A61F86" w:rsidRPr="00A960BF">
        <w:rPr>
          <w:i/>
          <w:iCs/>
        </w:rPr>
        <w:t xml:space="preserve"> в разделе «</w:t>
      </w:r>
      <w:r w:rsidR="002A0146" w:rsidRPr="00A960BF">
        <w:rPr>
          <w:i/>
          <w:iCs/>
        </w:rPr>
        <w:t>Текст</w:t>
      </w:r>
      <w:r w:rsidR="00A61F86" w:rsidRPr="00A960BF">
        <w:rPr>
          <w:i/>
          <w:iCs/>
        </w:rPr>
        <w:t>». (рис.9</w:t>
      </w:r>
      <w:r w:rsidRPr="00A960BF">
        <w:rPr>
          <w:i/>
          <w:iCs/>
        </w:rPr>
        <w:t>)</w:t>
      </w:r>
    </w:p>
    <w:p w:rsidR="00B7566F" w:rsidRPr="00A960BF" w:rsidRDefault="00B7566F" w:rsidP="00F73D63">
      <w:pPr>
        <w:pStyle w:val="13"/>
        <w:shd w:val="clear" w:color="auto" w:fill="auto"/>
        <w:spacing w:after="220" w:line="276" w:lineRule="auto"/>
        <w:ind w:firstLine="800"/>
      </w:pPr>
      <w:r w:rsidRPr="00A960BF">
        <w:rPr>
          <w:i/>
          <w:iCs/>
        </w:rPr>
        <w:t xml:space="preserve">После публикации данных внести изменения </w:t>
      </w:r>
      <w:r w:rsidR="001A1E00" w:rsidRPr="00A960BF">
        <w:rPr>
          <w:i/>
          <w:iCs/>
        </w:rPr>
        <w:t xml:space="preserve">самим невозможно, для этого вы должны написать заявку на адрес технической поддержки </w:t>
      </w:r>
      <w:hyperlink r:id="rId30" w:history="1">
        <w:r w:rsidR="00616D5C" w:rsidRPr="00A960BF">
          <w:rPr>
            <w:rStyle w:val="af"/>
            <w:i/>
            <w:iCs/>
            <w:lang w:val="en-US"/>
          </w:rPr>
          <w:t>support</w:t>
        </w:r>
        <w:r w:rsidR="00616D5C" w:rsidRPr="00A960BF">
          <w:rPr>
            <w:rStyle w:val="af"/>
            <w:i/>
            <w:iCs/>
          </w:rPr>
          <w:t>@</w:t>
        </w:r>
        <w:r w:rsidR="00616D5C" w:rsidRPr="00A960BF">
          <w:rPr>
            <w:rStyle w:val="af"/>
            <w:i/>
            <w:iCs/>
            <w:lang w:val="en-US"/>
          </w:rPr>
          <w:t>uriit</w:t>
        </w:r>
        <w:r w:rsidR="00616D5C" w:rsidRPr="00A960BF">
          <w:rPr>
            <w:rStyle w:val="af"/>
            <w:i/>
            <w:iCs/>
          </w:rPr>
          <w:t>.</w:t>
        </w:r>
        <w:r w:rsidR="00616D5C" w:rsidRPr="00A960BF">
          <w:rPr>
            <w:rStyle w:val="af"/>
            <w:i/>
            <w:iCs/>
            <w:lang w:val="en-US"/>
          </w:rPr>
          <w:t>ru</w:t>
        </w:r>
      </w:hyperlink>
      <w:r w:rsidR="001A1E00" w:rsidRPr="00A960BF">
        <w:rPr>
          <w:i/>
          <w:iCs/>
        </w:rPr>
        <w:t>.</w:t>
      </w:r>
      <w:r w:rsidR="00616D5C" w:rsidRPr="00A960BF">
        <w:rPr>
          <w:i/>
          <w:iCs/>
        </w:rPr>
        <w:t xml:space="preserve"> </w:t>
      </w:r>
    </w:p>
    <w:p w:rsidR="00B7566F" w:rsidRPr="00A960BF" w:rsidRDefault="00B7566F" w:rsidP="00F73D63">
      <w:pPr>
        <w:pStyle w:val="13"/>
        <w:shd w:val="clear" w:color="auto" w:fill="auto"/>
        <w:spacing w:after="60" w:line="276" w:lineRule="auto"/>
        <w:ind w:firstLine="800"/>
      </w:pPr>
      <w:r w:rsidRPr="00A960BF">
        <w:rPr>
          <w:i/>
          <w:iCs/>
        </w:rPr>
        <w:t>Все действия, производимые по проекту, отображаются как поставленные задачи в разделе «Напоминания»</w:t>
      </w:r>
      <w:r w:rsidRPr="00A960BF">
        <w:rPr>
          <w:b/>
          <w:bCs/>
        </w:rPr>
        <w:t xml:space="preserve"> </w:t>
      </w:r>
    </w:p>
    <w:p w:rsidR="00B7566F" w:rsidRPr="00A960BF" w:rsidRDefault="00F35A1B" w:rsidP="00F73D63">
      <w:pPr>
        <w:pStyle w:val="13"/>
        <w:shd w:val="clear" w:color="auto" w:fill="auto"/>
        <w:spacing w:after="160" w:line="276" w:lineRule="auto"/>
        <w:ind w:firstLine="0"/>
        <w:rPr>
          <w:i/>
          <w:iCs/>
        </w:rPr>
      </w:pPr>
      <w:r w:rsidRPr="00A960BF">
        <w:rPr>
          <w:i/>
          <w:iCs/>
          <w:noProof/>
          <w:lang w:eastAsia="ru-RU"/>
        </w:rPr>
        <w:drawing>
          <wp:inline distT="0" distB="0" distL="0" distR="0">
            <wp:extent cx="5098861" cy="2647811"/>
            <wp:effectExtent l="0" t="19050" r="82739" b="57289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582" cy="264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66F" w:rsidRPr="00A960BF" w:rsidRDefault="00B7566F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Рисунок </w:t>
      </w:r>
      <w:r w:rsidR="00A61F86" w:rsidRPr="00A960BF">
        <w:rPr>
          <w:rFonts w:ascii="Times New Roman" w:hAnsi="Times New Roman" w:cs="Times New Roman"/>
          <w:sz w:val="28"/>
          <w:szCs w:val="28"/>
          <w:lang w:bidi="ar-SA"/>
        </w:rPr>
        <w:t>9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>. "Мои проекты"</w:t>
      </w:r>
    </w:p>
    <w:p w:rsidR="00B7566F" w:rsidRPr="00A960BF" w:rsidRDefault="00B7566F" w:rsidP="007C61F3">
      <w:pPr>
        <w:pStyle w:val="12"/>
        <w:keepNext/>
        <w:keepLines/>
        <w:numPr>
          <w:ilvl w:val="1"/>
          <w:numId w:val="11"/>
        </w:numPr>
        <w:shd w:val="clear" w:color="auto" w:fill="auto"/>
        <w:tabs>
          <w:tab w:val="left" w:pos="1126"/>
        </w:tabs>
        <w:spacing w:line="276" w:lineRule="auto"/>
        <w:jc w:val="both"/>
        <w:rPr>
          <w:rFonts w:eastAsiaTheme="majorEastAsia"/>
          <w:bCs w:val="0"/>
          <w:lang w:eastAsia="ru-RU" w:bidi="ru-RU"/>
        </w:rPr>
      </w:pPr>
      <w:bookmarkStart w:id="12" w:name="_Toc506991706"/>
      <w:bookmarkStart w:id="13" w:name="_Toc515626483"/>
      <w:r w:rsidRPr="00A960BF">
        <w:rPr>
          <w:rFonts w:eastAsiaTheme="majorEastAsia"/>
          <w:bCs w:val="0"/>
          <w:lang w:eastAsia="ru-RU" w:bidi="ru-RU"/>
        </w:rPr>
        <w:t>Заполнение основной информации этапа «</w:t>
      </w:r>
      <w:r w:rsidR="002A0146" w:rsidRPr="00A960BF">
        <w:rPr>
          <w:rFonts w:eastAsiaTheme="majorEastAsia"/>
          <w:bCs w:val="0"/>
          <w:lang w:eastAsia="ru-RU" w:bidi="ru-RU"/>
        </w:rPr>
        <w:t>Экспертиза</w:t>
      </w:r>
      <w:r w:rsidRPr="00A960BF">
        <w:rPr>
          <w:rFonts w:eastAsiaTheme="majorEastAsia"/>
          <w:bCs w:val="0"/>
          <w:lang w:eastAsia="ru-RU" w:bidi="ru-RU"/>
        </w:rPr>
        <w:t>»</w:t>
      </w:r>
      <w:bookmarkEnd w:id="12"/>
      <w:bookmarkEnd w:id="13"/>
    </w:p>
    <w:p w:rsidR="00B7566F" w:rsidRPr="00A960BF" w:rsidRDefault="00B7566F" w:rsidP="00F73D63">
      <w:pPr>
        <w:pStyle w:val="13"/>
        <w:shd w:val="clear" w:color="auto" w:fill="auto"/>
        <w:spacing w:line="276" w:lineRule="auto"/>
        <w:ind w:firstLine="709"/>
        <w:rPr>
          <w:iCs/>
        </w:rPr>
      </w:pPr>
      <w:r w:rsidRPr="00A960BF">
        <w:rPr>
          <w:iCs/>
        </w:rPr>
        <w:t>Открылась фо</w:t>
      </w:r>
      <w:r w:rsidR="004B788D" w:rsidRPr="00A960BF">
        <w:rPr>
          <w:iCs/>
        </w:rPr>
        <w:t>рма «</w:t>
      </w:r>
      <w:r w:rsidR="002A0146" w:rsidRPr="00A960BF">
        <w:rPr>
          <w:iCs/>
        </w:rPr>
        <w:t>Экспертиза</w:t>
      </w:r>
      <w:r w:rsidR="004B788D" w:rsidRPr="00A960BF">
        <w:rPr>
          <w:iCs/>
        </w:rPr>
        <w:t>».(Р</w:t>
      </w:r>
      <w:r w:rsidRPr="00A960BF">
        <w:rPr>
          <w:iCs/>
        </w:rPr>
        <w:t>и</w:t>
      </w:r>
      <w:r w:rsidR="004B788D" w:rsidRPr="00A960BF">
        <w:rPr>
          <w:iCs/>
        </w:rPr>
        <w:t>унок</w:t>
      </w:r>
      <w:r w:rsidRPr="00A960BF">
        <w:rPr>
          <w:iCs/>
        </w:rPr>
        <w:t>с.</w:t>
      </w:r>
      <w:r w:rsidR="002A0146" w:rsidRPr="00A960BF">
        <w:rPr>
          <w:iCs/>
        </w:rPr>
        <w:t>10</w:t>
      </w:r>
      <w:r w:rsidRPr="00A960BF">
        <w:rPr>
          <w:iCs/>
        </w:rPr>
        <w:t>)</w:t>
      </w:r>
    </w:p>
    <w:p w:rsidR="00B7566F" w:rsidRPr="00A960BF" w:rsidRDefault="006D7D2E" w:rsidP="00F73D63">
      <w:pPr>
        <w:pStyle w:val="13"/>
        <w:shd w:val="clear" w:color="auto" w:fill="auto"/>
        <w:spacing w:line="276" w:lineRule="auto"/>
        <w:ind w:firstLine="0"/>
      </w:pPr>
      <w:r w:rsidRPr="00A960BF">
        <w:rPr>
          <w:noProof/>
          <w:lang w:eastAsia="ru-RU"/>
        </w:rPr>
        <w:lastRenderedPageBreak/>
        <w:drawing>
          <wp:inline distT="0" distB="0" distL="0" distR="0">
            <wp:extent cx="5940425" cy="4281170"/>
            <wp:effectExtent l="0" t="19050" r="79375" b="6223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66F" w:rsidRPr="00A960BF" w:rsidRDefault="00B7566F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Рисунок </w:t>
      </w:r>
      <w:r w:rsidR="00A61F86" w:rsidRPr="00A960BF">
        <w:rPr>
          <w:rFonts w:ascii="Times New Roman" w:hAnsi="Times New Roman" w:cs="Times New Roman"/>
          <w:sz w:val="28"/>
          <w:szCs w:val="28"/>
          <w:lang w:bidi="ar-SA"/>
        </w:rPr>
        <w:t>10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>. Этап "</w:t>
      </w:r>
      <w:r w:rsidR="007F3A53" w:rsidRPr="00A960BF">
        <w:rPr>
          <w:rFonts w:ascii="Times New Roman" w:hAnsi="Times New Roman" w:cs="Times New Roman"/>
          <w:sz w:val="28"/>
          <w:szCs w:val="28"/>
          <w:lang w:bidi="ar-SA"/>
        </w:rPr>
        <w:t>Размещение т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>екст</w:t>
      </w:r>
      <w:r w:rsidR="007F3A53" w:rsidRPr="00A960BF">
        <w:rPr>
          <w:rFonts w:ascii="Times New Roman" w:hAnsi="Times New Roman" w:cs="Times New Roman"/>
          <w:sz w:val="28"/>
          <w:szCs w:val="28"/>
          <w:lang w:bidi="ar-SA"/>
        </w:rPr>
        <w:t>а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" </w:t>
      </w:r>
      <w:r w:rsidR="002A0146" w:rsidRPr="00A960BF">
        <w:rPr>
          <w:rFonts w:ascii="Times New Roman" w:hAnsi="Times New Roman" w:cs="Times New Roman"/>
          <w:sz w:val="28"/>
          <w:szCs w:val="28"/>
          <w:lang w:bidi="ar-SA"/>
        </w:rPr>
        <w:t>На экспертизе.</w:t>
      </w:r>
    </w:p>
    <w:p w:rsidR="00B7566F" w:rsidRPr="00A960BF" w:rsidRDefault="00B7566F" w:rsidP="00F73D63">
      <w:pPr>
        <w:pStyle w:val="13"/>
        <w:shd w:val="clear" w:color="auto" w:fill="auto"/>
        <w:spacing w:line="276" w:lineRule="auto"/>
        <w:ind w:firstLine="0"/>
      </w:pPr>
    </w:p>
    <w:p w:rsidR="00B7566F" w:rsidRPr="00A960BF" w:rsidRDefault="00B7566F" w:rsidP="00F73D63">
      <w:pPr>
        <w:pStyle w:val="13"/>
        <w:shd w:val="clear" w:color="auto" w:fill="auto"/>
        <w:spacing w:line="276" w:lineRule="auto"/>
        <w:ind w:firstLine="0"/>
        <w:rPr>
          <w:i/>
          <w:iCs/>
        </w:rPr>
      </w:pPr>
      <w:r w:rsidRPr="00A960BF">
        <w:rPr>
          <w:b/>
          <w:bCs/>
        </w:rPr>
        <w:t xml:space="preserve">Примечание: </w:t>
      </w:r>
      <w:r w:rsidRPr="00A960BF">
        <w:rPr>
          <w:i/>
          <w:iCs/>
        </w:rPr>
        <w:t>при нажатии отмены заполнения этапа «</w:t>
      </w:r>
      <w:r w:rsidR="002A0146" w:rsidRPr="00A960BF">
        <w:rPr>
          <w:i/>
          <w:iCs/>
        </w:rPr>
        <w:t>Экспертиза</w:t>
      </w:r>
      <w:r w:rsidRPr="00A960BF">
        <w:rPr>
          <w:i/>
          <w:iCs/>
        </w:rPr>
        <w:t xml:space="preserve">», проект можно открыть по следующему пути: в области «Мои проекты» нажать выделяемую область «ВСЕ», перейти в список проектов, находящихся на этапе «Уведомление».(рис. </w:t>
      </w:r>
      <w:r w:rsidR="00DE59DF" w:rsidRPr="00A960BF">
        <w:rPr>
          <w:i/>
          <w:iCs/>
        </w:rPr>
        <w:t>10</w:t>
      </w:r>
      <w:r w:rsidRPr="00A960BF">
        <w:rPr>
          <w:i/>
          <w:iCs/>
        </w:rPr>
        <w:t>).</w:t>
      </w:r>
      <w:r w:rsidR="007F3A53" w:rsidRPr="00A960BF">
        <w:t xml:space="preserve"> </w:t>
      </w:r>
      <w:r w:rsidRPr="00A960BF">
        <w:rPr>
          <w:i/>
          <w:iCs/>
        </w:rPr>
        <w:t>Выбрать правой кнопкой мыши «Редактировать» интересующий проект для продолжения заполнения.</w:t>
      </w:r>
    </w:p>
    <w:p w:rsidR="00DE59DF" w:rsidRPr="00A960BF" w:rsidRDefault="004A2F38" w:rsidP="003B390C">
      <w:pPr>
        <w:pStyle w:val="aa"/>
        <w:ind w:left="142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1463675"/>
            <wp:effectExtent l="0" t="19050" r="79375" b="60325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59DF" w:rsidRPr="00A960BF" w:rsidRDefault="00A61F86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Рисунок 11</w:t>
      </w:r>
      <w:r w:rsidR="00DE59DF"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 “</w:t>
      </w:r>
      <w:r w:rsidR="004A2F38" w:rsidRPr="00A960BF">
        <w:rPr>
          <w:rFonts w:ascii="Times New Roman" w:hAnsi="Times New Roman" w:cs="Times New Roman"/>
          <w:sz w:val="28"/>
          <w:szCs w:val="28"/>
          <w:lang w:bidi="ar-SA"/>
        </w:rPr>
        <w:t>Мои проекты</w:t>
      </w:r>
      <w:r w:rsidR="00DE59DF" w:rsidRPr="00A960BF">
        <w:rPr>
          <w:rFonts w:ascii="Times New Roman" w:hAnsi="Times New Roman" w:cs="Times New Roman"/>
          <w:sz w:val="28"/>
          <w:szCs w:val="28"/>
          <w:lang w:bidi="ar-SA"/>
        </w:rPr>
        <w:t>”.</w:t>
      </w:r>
    </w:p>
    <w:p w:rsidR="007C04D9" w:rsidRPr="00A960BF" w:rsidRDefault="007C04D9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</w:p>
    <w:p w:rsidR="00B7566F" w:rsidRPr="00A960BF" w:rsidRDefault="002A0146" w:rsidP="00F73D63">
      <w:pPr>
        <w:pStyle w:val="13"/>
        <w:shd w:val="clear" w:color="auto" w:fill="auto"/>
        <w:tabs>
          <w:tab w:val="left" w:pos="1476"/>
        </w:tabs>
        <w:spacing w:after="100" w:line="276" w:lineRule="auto"/>
        <w:rPr>
          <w:b/>
          <w:bCs/>
        </w:rPr>
      </w:pPr>
      <w:r w:rsidRPr="00A960BF">
        <w:rPr>
          <w:b/>
          <w:bCs/>
        </w:rPr>
        <w:t>Внимание!</w:t>
      </w:r>
    </w:p>
    <w:p w:rsidR="00B7566F" w:rsidRPr="00A960BF" w:rsidRDefault="00B7566F" w:rsidP="00F73D6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i/>
          <w:iCs/>
          <w:color w:val="auto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bCs/>
          <w:i/>
          <w:iCs/>
          <w:color w:val="auto"/>
          <w:sz w:val="28"/>
          <w:szCs w:val="28"/>
          <w:lang w:bidi="ar-SA"/>
        </w:rPr>
        <w:t>Нажимая кнопки «Сохранить» и «Сохранить и закрыть» Вы сохраняете внесенную информацию в форме, но данные действия не публикуют проект!</w:t>
      </w:r>
    </w:p>
    <w:p w:rsidR="007C04D9" w:rsidRPr="00A960BF" w:rsidRDefault="007C04D9" w:rsidP="00F73D6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Cs/>
          <w:i/>
          <w:iCs/>
          <w:color w:val="auto"/>
          <w:sz w:val="28"/>
          <w:szCs w:val="28"/>
          <w:lang w:bidi="ar-SA"/>
        </w:rPr>
      </w:pPr>
    </w:p>
    <w:p w:rsidR="00B7566F" w:rsidRPr="00A960BF" w:rsidRDefault="00B7566F" w:rsidP="007C04D9">
      <w:pPr>
        <w:pStyle w:val="aa"/>
        <w:widowControl/>
        <w:tabs>
          <w:tab w:val="left" w:pos="851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b/>
          <w:sz w:val="28"/>
          <w:szCs w:val="28"/>
          <w:lang w:bidi="ar-SA"/>
        </w:rPr>
        <w:t>Далее, нажать кнопку «Действия»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 → «</w:t>
      </w:r>
      <w:r w:rsidR="009F00D1"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Начать </w:t>
      </w:r>
      <w:r w:rsidR="00F00C88" w:rsidRPr="00A960BF">
        <w:rPr>
          <w:rFonts w:ascii="Times New Roman" w:hAnsi="Times New Roman" w:cs="Times New Roman"/>
          <w:sz w:val="28"/>
          <w:szCs w:val="28"/>
          <w:lang w:bidi="ar-SA"/>
        </w:rPr>
        <w:t>обсуждение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» </w:t>
      </w:r>
      <w:r w:rsidR="009F00D1" w:rsidRPr="00A960BF">
        <w:rPr>
          <w:rFonts w:ascii="Times New Roman" w:hAnsi="Times New Roman" w:cs="Times New Roman"/>
          <w:sz w:val="28"/>
          <w:szCs w:val="28"/>
          <w:lang w:bidi="ar-SA"/>
        </w:rPr>
        <w:t>(Р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>ис</w:t>
      </w:r>
      <w:r w:rsidR="009F00D1"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унок </w:t>
      </w:r>
      <w:r w:rsidR="003250B1" w:rsidRPr="00A960BF">
        <w:rPr>
          <w:rFonts w:ascii="Times New Roman" w:hAnsi="Times New Roman" w:cs="Times New Roman"/>
          <w:sz w:val="28"/>
          <w:szCs w:val="28"/>
          <w:lang w:bidi="ar-SA"/>
        </w:rPr>
        <w:t>1</w:t>
      </w:r>
      <w:r w:rsidR="009F00D1" w:rsidRPr="00A960BF">
        <w:rPr>
          <w:rFonts w:ascii="Times New Roman" w:hAnsi="Times New Roman" w:cs="Times New Roman"/>
          <w:sz w:val="28"/>
          <w:szCs w:val="28"/>
          <w:lang w:bidi="ar-SA"/>
        </w:rPr>
        <w:t>2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>)</w:t>
      </w:r>
    </w:p>
    <w:p w:rsidR="00B7566F" w:rsidRPr="00A960BF" w:rsidRDefault="006D7D2E" w:rsidP="003B390C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1684020"/>
            <wp:effectExtent l="0" t="19050" r="79375" b="4953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66F" w:rsidRPr="00A960BF" w:rsidRDefault="00B7566F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Рисунок </w:t>
      </w:r>
      <w:r w:rsidR="00DE59DF" w:rsidRPr="00A960BF">
        <w:rPr>
          <w:rFonts w:ascii="Times New Roman" w:hAnsi="Times New Roman" w:cs="Times New Roman"/>
          <w:sz w:val="28"/>
          <w:szCs w:val="28"/>
          <w:lang w:bidi="ar-SA"/>
        </w:rPr>
        <w:t>11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. "Действия </w:t>
      </w:r>
      <w:r w:rsidR="00F00C88" w:rsidRPr="00A960BF">
        <w:rPr>
          <w:rFonts w:ascii="Times New Roman" w:hAnsi="Times New Roman" w:cs="Times New Roman"/>
          <w:sz w:val="28"/>
          <w:szCs w:val="28"/>
          <w:lang w:bidi="ar-SA"/>
        </w:rPr>
        <w:t>– Н</w:t>
      </w:r>
      <w:r w:rsidR="009F00D1" w:rsidRPr="00A960BF">
        <w:rPr>
          <w:rFonts w:ascii="Times New Roman" w:hAnsi="Times New Roman" w:cs="Times New Roman"/>
          <w:sz w:val="28"/>
          <w:szCs w:val="28"/>
          <w:lang w:bidi="ar-SA"/>
        </w:rPr>
        <w:t>ачать обсуж</w:t>
      </w:r>
      <w:r w:rsidR="007C04D9" w:rsidRPr="00A960BF">
        <w:rPr>
          <w:rFonts w:ascii="Times New Roman" w:hAnsi="Times New Roman" w:cs="Times New Roman"/>
          <w:sz w:val="28"/>
          <w:szCs w:val="28"/>
          <w:lang w:bidi="ar-SA"/>
        </w:rPr>
        <w:t>д</w:t>
      </w:r>
      <w:r w:rsidR="009F00D1" w:rsidRPr="00A960BF">
        <w:rPr>
          <w:rFonts w:ascii="Times New Roman" w:hAnsi="Times New Roman" w:cs="Times New Roman"/>
          <w:sz w:val="28"/>
          <w:szCs w:val="28"/>
          <w:lang w:bidi="ar-SA"/>
        </w:rPr>
        <w:t>ение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>"</w:t>
      </w:r>
    </w:p>
    <w:p w:rsidR="007C04D9" w:rsidRPr="00A960BF" w:rsidRDefault="007C04D9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</w:p>
    <w:p w:rsidR="009F00D1" w:rsidRPr="00A960BF" w:rsidRDefault="009F00D1" w:rsidP="007C04D9">
      <w:pPr>
        <w:pStyle w:val="aa"/>
        <w:widowControl/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Откроется форма Выберите исполнителя. Произвести поиск в списке ответственного сотрудника с помощью двойного клика мышкой произвести выбор.</w:t>
      </w:r>
    </w:p>
    <w:p w:rsidR="006D7D2E" w:rsidRPr="00A960BF" w:rsidRDefault="006D7D2E" w:rsidP="003B390C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027365" cy="4244453"/>
            <wp:effectExtent l="0" t="19050" r="68385" b="60847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593" cy="4246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00D1" w:rsidRPr="00A960BF" w:rsidRDefault="009F00D1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Рисунок 12 Выбор исполнителя.</w:t>
      </w:r>
    </w:p>
    <w:p w:rsidR="007C04D9" w:rsidRPr="00A960BF" w:rsidRDefault="007C04D9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</w:p>
    <w:p w:rsidR="009F00D1" w:rsidRPr="00A960BF" w:rsidRDefault="009F00D1" w:rsidP="007C04D9">
      <w:pPr>
        <w:pStyle w:val="aa"/>
        <w:widowControl/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Откроется форма Начать обсуждение. На форме отображается информация о выбранной на предыдущем этапе сотрудника и поле для дополнительной информации по решению (не обязательное). Рисунок 13.</w:t>
      </w:r>
    </w:p>
    <w:p w:rsidR="006D7D2E" w:rsidRPr="00A960BF" w:rsidRDefault="006D7D2E" w:rsidP="003B390C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3203089" cy="3581182"/>
            <wp:effectExtent l="0" t="19050" r="73511" b="57368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664" cy="3580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00D1" w:rsidRPr="00A960BF" w:rsidRDefault="009F00D1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Рисунок 13 Начать обсуждение.</w:t>
      </w:r>
    </w:p>
    <w:p w:rsidR="003B390C" w:rsidRPr="00A960BF" w:rsidRDefault="003B390C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</w:p>
    <w:p w:rsidR="00B7566F" w:rsidRPr="00A960BF" w:rsidRDefault="009F00D1" w:rsidP="00F73D63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Откроется форма </w:t>
      </w:r>
      <w:r w:rsidR="00F00C88" w:rsidRPr="00A960BF">
        <w:rPr>
          <w:rFonts w:ascii="Times New Roman" w:hAnsi="Times New Roman" w:cs="Times New Roman"/>
          <w:sz w:val="28"/>
          <w:szCs w:val="28"/>
          <w:lang w:bidi="ar-SA"/>
        </w:rPr>
        <w:t>со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 сформированным с писком предложений. Рисунок 14. </w:t>
      </w:r>
    </w:p>
    <w:p w:rsidR="00B7566F" w:rsidRPr="00A960BF" w:rsidRDefault="00B7566F" w:rsidP="00F73D6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bidi="ar-SA"/>
        </w:rPr>
      </w:pPr>
    </w:p>
    <w:p w:rsidR="00B7566F" w:rsidRPr="00A960BF" w:rsidRDefault="00315427" w:rsidP="003B390C">
      <w:pPr>
        <w:widowControl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3816985"/>
            <wp:effectExtent l="0" t="19050" r="79375" b="50165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00D1" w:rsidRPr="00A960BF" w:rsidRDefault="009F00D1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Рисунок 14. "Список предложений"</w:t>
      </w:r>
    </w:p>
    <w:p w:rsidR="009F00D1" w:rsidRPr="00A960BF" w:rsidRDefault="009F00D1" w:rsidP="00F73D6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bidi="ar-SA"/>
        </w:rPr>
      </w:pPr>
    </w:p>
    <w:p w:rsidR="004A16D3" w:rsidRPr="00A960BF" w:rsidRDefault="004A16D3" w:rsidP="007C04D9">
      <w:pPr>
        <w:pStyle w:val="aa"/>
        <w:widowControl/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Рассмотреть «Список предложений» нажав кнопку «Просмотр». (рис.1</w:t>
      </w:r>
      <w:r w:rsidR="009F00D1" w:rsidRPr="00A960BF">
        <w:rPr>
          <w:rFonts w:ascii="Times New Roman" w:hAnsi="Times New Roman" w:cs="Times New Roman"/>
          <w:sz w:val="28"/>
          <w:szCs w:val="28"/>
          <w:lang w:bidi="ar-SA"/>
        </w:rPr>
        <w:t>4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>)</w:t>
      </w:r>
    </w:p>
    <w:p w:rsidR="004A16D3" w:rsidRPr="00A960BF" w:rsidRDefault="00315427" w:rsidP="003B390C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2054225"/>
            <wp:effectExtent l="0" t="19050" r="79375" b="60325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00D1" w:rsidRPr="00A960BF" w:rsidRDefault="009F00D1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Рисунок 15 Список предложений.</w:t>
      </w:r>
    </w:p>
    <w:p w:rsidR="009F00D1" w:rsidRPr="00A960BF" w:rsidRDefault="009F00D1" w:rsidP="00F73D63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bidi="ar-SA"/>
        </w:rPr>
      </w:pPr>
    </w:p>
    <w:p w:rsidR="009F00D1" w:rsidRPr="00A960BF" w:rsidRDefault="009F00D1" w:rsidP="007C04D9">
      <w:pPr>
        <w:pStyle w:val="aa"/>
        <w:widowControl/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В открывшемся окне «Список предложений», необходимо рассмотреть все поступившие предложения и комментарии к заданным вопросам в отношении каждого комментария установить предложенный статус: «Учтено», «Частично учтено», «Не учтено» и по необходимости внести комментарии.</w:t>
      </w:r>
      <w:r w:rsidR="00F73D63"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 (Р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>ис</w:t>
      </w:r>
      <w:r w:rsidR="00F73D63" w:rsidRPr="00A960BF">
        <w:rPr>
          <w:rFonts w:ascii="Times New Roman" w:hAnsi="Times New Roman" w:cs="Times New Roman"/>
          <w:sz w:val="28"/>
          <w:szCs w:val="28"/>
          <w:lang w:bidi="ar-SA"/>
        </w:rPr>
        <w:t>унок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>.</w:t>
      </w:r>
      <w:r w:rsidR="00F73D63"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 15,</w:t>
      </w:r>
      <w:r w:rsidRPr="00A960BF">
        <w:rPr>
          <w:rFonts w:ascii="Times New Roman" w:hAnsi="Times New Roman" w:cs="Times New Roman"/>
          <w:sz w:val="28"/>
          <w:szCs w:val="28"/>
          <w:lang w:bidi="ar-SA"/>
        </w:rPr>
        <w:t>16)</w:t>
      </w:r>
    </w:p>
    <w:p w:rsidR="009F00D1" w:rsidRPr="00A960BF" w:rsidRDefault="009F00D1" w:rsidP="00F73D63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bidi="ar-SA"/>
        </w:rPr>
      </w:pPr>
    </w:p>
    <w:p w:rsidR="009F00D1" w:rsidRPr="00A960BF" w:rsidRDefault="009F00D1" w:rsidP="003B390C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394514" cy="1646475"/>
            <wp:effectExtent l="0" t="19050" r="82236" b="48975"/>
            <wp:docPr id="25" name="Рисунок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212" cy="1646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00D1" w:rsidRPr="00A960BF" w:rsidRDefault="009F00D1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Рисунок 15. Рассмотреть комментарий</w:t>
      </w:r>
    </w:p>
    <w:p w:rsidR="009F00D1" w:rsidRPr="00A960BF" w:rsidRDefault="009F00D1" w:rsidP="003B390C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2597785"/>
            <wp:effectExtent l="0" t="19050" r="79375" b="50165"/>
            <wp:docPr id="26" name="Рисунок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7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00D1" w:rsidRPr="00A960BF" w:rsidRDefault="009F00D1" w:rsidP="007C04D9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Рисунок 16. Оставить комментарий и изменить статус к выраженному мнению</w:t>
      </w:r>
    </w:p>
    <w:p w:rsidR="007C04D9" w:rsidRPr="00A960BF" w:rsidRDefault="007C04D9" w:rsidP="007C04D9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</w:p>
    <w:p w:rsidR="007C04D9" w:rsidRPr="00A960BF" w:rsidRDefault="007C04D9" w:rsidP="00F73D63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Примечание! </w:t>
      </w:r>
    </w:p>
    <w:p w:rsidR="007C04D9" w:rsidRPr="00A960BF" w:rsidRDefault="007C04D9" w:rsidP="00F73D63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По истечению срока публичных консультаций система автоматически перейдет на этап Экспертиза завершена. В крайних случаях вы можете закончить общественное обсуждение раньше срока (рис.17)</w:t>
      </w:r>
    </w:p>
    <w:p w:rsidR="00315427" w:rsidRPr="00A960BF" w:rsidRDefault="00315427" w:rsidP="00F73D63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1659890"/>
            <wp:effectExtent l="0" t="19050" r="79375" b="5461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390C" w:rsidRPr="00A960BF" w:rsidRDefault="00F73D63" w:rsidP="003B390C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Рисунок 17 Время обсуждения.</w:t>
      </w:r>
    </w:p>
    <w:p w:rsidR="003B390C" w:rsidRPr="00A960BF" w:rsidRDefault="003B390C" w:rsidP="003B390C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F73D63" w:rsidRPr="00A960BF" w:rsidRDefault="00F73D63" w:rsidP="003B390C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1414780"/>
            <wp:effectExtent l="0" t="19050" r="79375" b="52070"/>
            <wp:docPr id="27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3D63" w:rsidRPr="00A960BF" w:rsidRDefault="00F73D63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Рисунок 18 Экспертиза завершена.</w:t>
      </w:r>
    </w:p>
    <w:p w:rsidR="00F73D63" w:rsidRPr="00A960BF" w:rsidRDefault="00F73D63" w:rsidP="00F73D63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</w:p>
    <w:p w:rsidR="00F73D63" w:rsidRPr="00A960BF" w:rsidRDefault="00F73D63" w:rsidP="007C04D9">
      <w:pPr>
        <w:pStyle w:val="aa"/>
        <w:widowControl/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Примечание.</w:t>
      </w:r>
      <w:r w:rsidR="003B390C" w:rsidRPr="00A960BF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960BF">
        <w:rPr>
          <w:rFonts w:ascii="Times New Roman" w:hAnsi="Times New Roman" w:cs="Times New Roman"/>
          <w:i/>
          <w:sz w:val="28"/>
          <w:szCs w:val="28"/>
          <w:lang w:bidi="ar-SA"/>
        </w:rPr>
        <w:t>Переход в состояние Архив произойдет автоматически по истечению 30 дневного срока. Так же переход можно произвести в ручном режиме.</w:t>
      </w:r>
      <w:r w:rsidR="003B390C" w:rsidRPr="00A960BF">
        <w:rPr>
          <w:rFonts w:ascii="Times New Roman" w:hAnsi="Times New Roman" w:cs="Times New Roman"/>
          <w:i/>
          <w:sz w:val="28"/>
          <w:szCs w:val="28"/>
          <w:lang w:bidi="ar-SA"/>
        </w:rPr>
        <w:t xml:space="preserve"> Для перехода необходимо выполнить действие Передача проекта в Архив Рисунок 19.</w:t>
      </w:r>
    </w:p>
    <w:p w:rsidR="00F35A1B" w:rsidRPr="00A960BF" w:rsidRDefault="00F35A1B" w:rsidP="00F73D63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5940425" cy="1738630"/>
            <wp:effectExtent l="0" t="19050" r="79375" b="5207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8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3D63" w:rsidRPr="00A960BF" w:rsidRDefault="00F73D63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Рисунок 19 Передача проекта в Архив.</w:t>
      </w:r>
    </w:p>
    <w:p w:rsidR="003B390C" w:rsidRPr="00A960BF" w:rsidRDefault="003B390C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</w:p>
    <w:p w:rsidR="003B390C" w:rsidRPr="00A960BF" w:rsidRDefault="003B390C" w:rsidP="003B390C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Формирование проекта завершено, для возврата на экран рабочего стола необходимо нажать кнопку сохранить и закрыть или на кнопку закрыть в правом верхнем углу формы. Рисунок 20</w:t>
      </w:r>
    </w:p>
    <w:p w:rsidR="003B390C" w:rsidRPr="00A960BF" w:rsidRDefault="003B390C" w:rsidP="003B390C">
      <w:pPr>
        <w:pStyle w:val="aa"/>
        <w:jc w:val="center"/>
        <w:rPr>
          <w:rFonts w:ascii="Times New Roman" w:hAnsi="Times New Roman" w:cs="Times New Roman"/>
          <w:sz w:val="28"/>
          <w:szCs w:val="28"/>
          <w:lang w:bidi="ar-SA"/>
        </w:rPr>
      </w:pPr>
    </w:p>
    <w:p w:rsidR="00F35A1B" w:rsidRPr="00A960BF" w:rsidRDefault="00F35A1B" w:rsidP="00F73D63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0425" cy="1619885"/>
            <wp:effectExtent l="0" t="19050" r="79375" b="56515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390C" w:rsidRPr="00A960BF" w:rsidRDefault="003B390C" w:rsidP="003B390C">
      <w:pPr>
        <w:pStyle w:val="aa"/>
        <w:widowControl/>
        <w:autoSpaceDE w:val="0"/>
        <w:autoSpaceDN w:val="0"/>
        <w:adjustRightInd w:val="0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A960BF">
        <w:rPr>
          <w:rFonts w:ascii="Times New Roman" w:hAnsi="Times New Roman" w:cs="Times New Roman"/>
          <w:sz w:val="28"/>
          <w:szCs w:val="28"/>
          <w:lang w:bidi="ar-SA"/>
        </w:rPr>
        <w:t>Рисунок 20 Формирование проекта завершено.</w:t>
      </w:r>
    </w:p>
    <w:sectPr w:rsidR="003B390C" w:rsidRPr="00A960BF" w:rsidSect="002A0146">
      <w:footerReference w:type="default" r:id="rId45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C2D" w:rsidRDefault="00F45C2D">
      <w:r>
        <w:separator/>
      </w:r>
    </w:p>
  </w:endnote>
  <w:endnote w:type="continuationSeparator" w:id="0">
    <w:p w:rsidR="00F45C2D" w:rsidRDefault="00F45C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66F" w:rsidRDefault="002B1D11">
    <w:pPr>
      <w:spacing w:line="14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9" o:spid="_x0000_s4097" type="#_x0000_t202" style="position:absolute;margin-left:316.35pt;margin-top:794.35pt;width:5.6pt;height:13.45pt;z-index:-251658752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" filled="f" stroked="f">
          <v:textbox style="mso-next-textbox:#Надпись 9;mso-fit-shape-to-text:t" inset="0,0,0,0">
            <w:txbxContent>
              <w:p w:rsidR="00B7566F" w:rsidRDefault="002B1D11">
                <w:pPr>
                  <w:pStyle w:val="20"/>
                  <w:shd w:val="clear" w:color="auto" w:fill="auto"/>
                  <w:rPr>
                    <w:sz w:val="22"/>
                    <w:szCs w:val="22"/>
                  </w:rPr>
                </w:pPr>
                <w:r w:rsidRPr="002B1D11">
                  <w:fldChar w:fldCharType="begin"/>
                </w:r>
                <w:r w:rsidR="00B7566F">
                  <w:instrText xml:space="preserve"> PAGE \* MERGEFORMAT </w:instrText>
                </w:r>
                <w:r w:rsidRPr="002B1D11">
                  <w:fldChar w:fldCharType="separate"/>
                </w:r>
                <w:r w:rsidR="009B6B8F" w:rsidRPr="009B6B8F">
                  <w:rPr>
                    <w:rFonts w:ascii="Calibri" w:eastAsia="Calibri" w:hAnsi="Calibri" w:cs="Calibri"/>
                    <w:noProof/>
                    <w:sz w:val="22"/>
                    <w:szCs w:val="22"/>
                  </w:rPr>
                  <w:t>2</w:t>
                </w: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C2D" w:rsidRDefault="00F45C2D">
      <w:r>
        <w:separator/>
      </w:r>
    </w:p>
  </w:footnote>
  <w:footnote w:type="continuationSeparator" w:id="0">
    <w:p w:rsidR="00F45C2D" w:rsidRDefault="00F45C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54523"/>
    <w:multiLevelType w:val="hybridMultilevel"/>
    <w:tmpl w:val="9A369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A4250"/>
    <w:multiLevelType w:val="multilevel"/>
    <w:tmpl w:val="10C482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437C91"/>
    <w:multiLevelType w:val="multilevel"/>
    <w:tmpl w:val="3E940202"/>
    <w:lvl w:ilvl="0">
      <w:start w:val="2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FF6F99"/>
    <w:multiLevelType w:val="multilevel"/>
    <w:tmpl w:val="3A4A99D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9AF0132"/>
    <w:multiLevelType w:val="hybridMultilevel"/>
    <w:tmpl w:val="06AEB03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212D34"/>
    <w:multiLevelType w:val="multilevel"/>
    <w:tmpl w:val="546650B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6">
    <w:nsid w:val="316F2446"/>
    <w:multiLevelType w:val="multilevel"/>
    <w:tmpl w:val="10C482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5222590"/>
    <w:multiLevelType w:val="multilevel"/>
    <w:tmpl w:val="9928442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A557C08"/>
    <w:multiLevelType w:val="multilevel"/>
    <w:tmpl w:val="277289D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B817A1E"/>
    <w:multiLevelType w:val="multilevel"/>
    <w:tmpl w:val="546650B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10">
    <w:nsid w:val="44A4101E"/>
    <w:multiLevelType w:val="multilevel"/>
    <w:tmpl w:val="1CF666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DAC7E90"/>
    <w:multiLevelType w:val="hybridMultilevel"/>
    <w:tmpl w:val="5344A83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383EB0"/>
    <w:multiLevelType w:val="multilevel"/>
    <w:tmpl w:val="6B4A9460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C635219"/>
    <w:multiLevelType w:val="multilevel"/>
    <w:tmpl w:val="0419001F"/>
    <w:lvl w:ilvl="0">
      <w:start w:val="1"/>
      <w:numFmt w:val="decimal"/>
      <w:lvlText w:val="%1."/>
      <w:lvlJc w:val="left"/>
      <w:pPr>
        <w:ind w:left="84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0" w:hanging="432"/>
      </w:pPr>
    </w:lvl>
    <w:lvl w:ilvl="2">
      <w:start w:val="1"/>
      <w:numFmt w:val="decimal"/>
      <w:lvlText w:val="%1.%2.%3."/>
      <w:lvlJc w:val="left"/>
      <w:pPr>
        <w:ind w:left="1712" w:hanging="504"/>
      </w:pPr>
    </w:lvl>
    <w:lvl w:ilvl="3">
      <w:start w:val="1"/>
      <w:numFmt w:val="decimal"/>
      <w:lvlText w:val="%1.%2.%3.%4."/>
      <w:lvlJc w:val="left"/>
      <w:pPr>
        <w:ind w:left="2216" w:hanging="648"/>
      </w:pPr>
    </w:lvl>
    <w:lvl w:ilvl="4">
      <w:start w:val="1"/>
      <w:numFmt w:val="decimal"/>
      <w:lvlText w:val="%1.%2.%3.%4.%5."/>
      <w:lvlJc w:val="left"/>
      <w:pPr>
        <w:ind w:left="2720" w:hanging="792"/>
      </w:pPr>
    </w:lvl>
    <w:lvl w:ilvl="5">
      <w:start w:val="1"/>
      <w:numFmt w:val="decimal"/>
      <w:lvlText w:val="%1.%2.%3.%4.%5.%6."/>
      <w:lvlJc w:val="left"/>
      <w:pPr>
        <w:ind w:left="3224" w:hanging="936"/>
      </w:pPr>
    </w:lvl>
    <w:lvl w:ilvl="6">
      <w:start w:val="1"/>
      <w:numFmt w:val="decimal"/>
      <w:lvlText w:val="%1.%2.%3.%4.%5.%6.%7."/>
      <w:lvlJc w:val="left"/>
      <w:pPr>
        <w:ind w:left="3728" w:hanging="1080"/>
      </w:pPr>
    </w:lvl>
    <w:lvl w:ilvl="7">
      <w:start w:val="1"/>
      <w:numFmt w:val="decimal"/>
      <w:lvlText w:val="%1.%2.%3.%4.%5.%6.%7.%8."/>
      <w:lvlJc w:val="left"/>
      <w:pPr>
        <w:ind w:left="4232" w:hanging="1224"/>
      </w:pPr>
    </w:lvl>
    <w:lvl w:ilvl="8">
      <w:start w:val="1"/>
      <w:numFmt w:val="decimal"/>
      <w:lvlText w:val="%1.%2.%3.%4.%5.%6.%7.%8.%9."/>
      <w:lvlJc w:val="left"/>
      <w:pPr>
        <w:ind w:left="4808" w:hanging="1440"/>
      </w:pPr>
    </w:lvl>
  </w:abstractNum>
  <w:abstractNum w:abstractNumId="14">
    <w:nsid w:val="7099703A"/>
    <w:multiLevelType w:val="multilevel"/>
    <w:tmpl w:val="1CF666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74F6BA9"/>
    <w:multiLevelType w:val="multilevel"/>
    <w:tmpl w:val="68588440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95C11D6"/>
    <w:multiLevelType w:val="multilevel"/>
    <w:tmpl w:val="68588440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C522692"/>
    <w:multiLevelType w:val="hybridMultilevel"/>
    <w:tmpl w:val="EB36141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14"/>
  </w:num>
  <w:num w:numId="3">
    <w:abstractNumId w:val="3"/>
  </w:num>
  <w:num w:numId="4">
    <w:abstractNumId w:val="6"/>
  </w:num>
  <w:num w:numId="5">
    <w:abstractNumId w:val="7"/>
  </w:num>
  <w:num w:numId="6">
    <w:abstractNumId w:val="2"/>
  </w:num>
  <w:num w:numId="7">
    <w:abstractNumId w:val="13"/>
  </w:num>
  <w:num w:numId="8">
    <w:abstractNumId w:val="11"/>
  </w:num>
  <w:num w:numId="9">
    <w:abstractNumId w:val="8"/>
  </w:num>
  <w:num w:numId="10">
    <w:abstractNumId w:val="10"/>
  </w:num>
  <w:num w:numId="11">
    <w:abstractNumId w:val="5"/>
  </w:num>
  <w:num w:numId="12">
    <w:abstractNumId w:val="1"/>
  </w:num>
  <w:num w:numId="13">
    <w:abstractNumId w:val="16"/>
  </w:num>
  <w:num w:numId="14">
    <w:abstractNumId w:val="15"/>
  </w:num>
  <w:num w:numId="15">
    <w:abstractNumId w:val="12"/>
  </w:num>
  <w:num w:numId="16">
    <w:abstractNumId w:val="0"/>
  </w:num>
  <w:num w:numId="17">
    <w:abstractNumId w:val="4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2355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0314A"/>
    <w:rsid w:val="0000314A"/>
    <w:rsid w:val="00056F83"/>
    <w:rsid w:val="000713A0"/>
    <w:rsid w:val="000909B7"/>
    <w:rsid w:val="00090FEF"/>
    <w:rsid w:val="000E08EC"/>
    <w:rsid w:val="000F0452"/>
    <w:rsid w:val="001A1E00"/>
    <w:rsid w:val="001C419F"/>
    <w:rsid w:val="0023311F"/>
    <w:rsid w:val="00276975"/>
    <w:rsid w:val="002A0146"/>
    <w:rsid w:val="002B1D11"/>
    <w:rsid w:val="002C75B7"/>
    <w:rsid w:val="002E1B99"/>
    <w:rsid w:val="002F6984"/>
    <w:rsid w:val="00315427"/>
    <w:rsid w:val="003250B1"/>
    <w:rsid w:val="0035499E"/>
    <w:rsid w:val="003645C2"/>
    <w:rsid w:val="00366309"/>
    <w:rsid w:val="00375C82"/>
    <w:rsid w:val="00377E3E"/>
    <w:rsid w:val="003910E9"/>
    <w:rsid w:val="003B390C"/>
    <w:rsid w:val="00427938"/>
    <w:rsid w:val="00480FE9"/>
    <w:rsid w:val="00495A3F"/>
    <w:rsid w:val="004A16D3"/>
    <w:rsid w:val="004A2F38"/>
    <w:rsid w:val="004B53A4"/>
    <w:rsid w:val="004B788D"/>
    <w:rsid w:val="004E0C0D"/>
    <w:rsid w:val="00514748"/>
    <w:rsid w:val="00544923"/>
    <w:rsid w:val="005471B0"/>
    <w:rsid w:val="00552304"/>
    <w:rsid w:val="00604AE5"/>
    <w:rsid w:val="0061570A"/>
    <w:rsid w:val="00616D5C"/>
    <w:rsid w:val="00661D80"/>
    <w:rsid w:val="0066506A"/>
    <w:rsid w:val="006D7D2E"/>
    <w:rsid w:val="00747F3D"/>
    <w:rsid w:val="007927A5"/>
    <w:rsid w:val="007B407C"/>
    <w:rsid w:val="007C04D9"/>
    <w:rsid w:val="007C61F3"/>
    <w:rsid w:val="007F3A53"/>
    <w:rsid w:val="00801CC0"/>
    <w:rsid w:val="008371E0"/>
    <w:rsid w:val="008A3340"/>
    <w:rsid w:val="008F337C"/>
    <w:rsid w:val="0090483D"/>
    <w:rsid w:val="00945D4B"/>
    <w:rsid w:val="009A5986"/>
    <w:rsid w:val="009B2D3D"/>
    <w:rsid w:val="009B6B8F"/>
    <w:rsid w:val="009F00D1"/>
    <w:rsid w:val="009F5C05"/>
    <w:rsid w:val="00A453DA"/>
    <w:rsid w:val="00A61F86"/>
    <w:rsid w:val="00A82728"/>
    <w:rsid w:val="00A95892"/>
    <w:rsid w:val="00A960BF"/>
    <w:rsid w:val="00AF76A0"/>
    <w:rsid w:val="00B25857"/>
    <w:rsid w:val="00B56D8A"/>
    <w:rsid w:val="00B7566F"/>
    <w:rsid w:val="00BA10FB"/>
    <w:rsid w:val="00BC068B"/>
    <w:rsid w:val="00C646D1"/>
    <w:rsid w:val="00CC7DF9"/>
    <w:rsid w:val="00D900C0"/>
    <w:rsid w:val="00DD455E"/>
    <w:rsid w:val="00DE59DF"/>
    <w:rsid w:val="00E03398"/>
    <w:rsid w:val="00E32BD7"/>
    <w:rsid w:val="00ED3964"/>
    <w:rsid w:val="00F00C88"/>
    <w:rsid w:val="00F155AA"/>
    <w:rsid w:val="00F35A1B"/>
    <w:rsid w:val="00F45C2D"/>
    <w:rsid w:val="00F73D63"/>
    <w:rsid w:val="00FC63E0"/>
    <w:rsid w:val="00FE2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7566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3250B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№1_"/>
    <w:basedOn w:val="a0"/>
    <w:link w:val="12"/>
    <w:rsid w:val="00B7566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Колонтитул (2)_"/>
    <w:basedOn w:val="a0"/>
    <w:link w:val="20"/>
    <w:rsid w:val="00B7566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3">
    <w:name w:val="Основной текст_"/>
    <w:basedOn w:val="a0"/>
    <w:link w:val="13"/>
    <w:rsid w:val="00B7566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B7566F"/>
    <w:pPr>
      <w:shd w:val="clear" w:color="auto" w:fill="FFFFFF"/>
      <w:spacing w:line="286" w:lineRule="auto"/>
      <w:ind w:left="900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20">
    <w:name w:val="Колонтитул (2)"/>
    <w:basedOn w:val="a"/>
    <w:link w:val="2"/>
    <w:rsid w:val="00B7566F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13">
    <w:name w:val="Основной текст1"/>
    <w:basedOn w:val="a"/>
    <w:link w:val="a3"/>
    <w:rsid w:val="00B7566F"/>
    <w:pPr>
      <w:shd w:val="clear" w:color="auto" w:fill="FFFFFF"/>
      <w:spacing w:line="286" w:lineRule="auto"/>
      <w:ind w:firstLine="400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a4">
    <w:name w:val="Другое_"/>
    <w:basedOn w:val="a0"/>
    <w:link w:val="a5"/>
    <w:rsid w:val="00B7566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6">
    <w:name w:val="Оглавление_"/>
    <w:basedOn w:val="a0"/>
    <w:link w:val="a7"/>
    <w:rsid w:val="00B7566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5">
    <w:name w:val="Другое"/>
    <w:basedOn w:val="a"/>
    <w:link w:val="a4"/>
    <w:rsid w:val="00B7566F"/>
    <w:pPr>
      <w:shd w:val="clear" w:color="auto" w:fill="FFFFFF"/>
      <w:spacing w:line="286" w:lineRule="auto"/>
      <w:ind w:firstLine="400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a7">
    <w:name w:val="Оглавление"/>
    <w:basedOn w:val="a"/>
    <w:link w:val="a6"/>
    <w:rsid w:val="00B7566F"/>
    <w:pPr>
      <w:shd w:val="clear" w:color="auto" w:fill="FFFFFF"/>
      <w:spacing w:after="100" w:line="283" w:lineRule="auto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a8">
    <w:name w:val="Подпись к картинке_"/>
    <w:basedOn w:val="a0"/>
    <w:link w:val="a9"/>
    <w:rsid w:val="00B7566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9">
    <w:name w:val="Подпись к картинке"/>
    <w:basedOn w:val="a"/>
    <w:link w:val="a8"/>
    <w:rsid w:val="00B7566F"/>
    <w:pPr>
      <w:shd w:val="clear" w:color="auto" w:fill="FFFFFF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a">
    <w:name w:val="List Paragraph"/>
    <w:basedOn w:val="a"/>
    <w:uiPriority w:val="34"/>
    <w:qFormat/>
    <w:rsid w:val="00B7566F"/>
    <w:pPr>
      <w:ind w:left="720"/>
      <w:contextualSpacing/>
    </w:pPr>
  </w:style>
  <w:style w:type="character" w:customStyle="1" w:styleId="ab">
    <w:name w:val="Подпись к таблице_"/>
    <w:basedOn w:val="a0"/>
    <w:link w:val="ac"/>
    <w:rsid w:val="00B7566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B7566F"/>
    <w:pPr>
      <w:shd w:val="clear" w:color="auto" w:fill="FFFFFF"/>
      <w:spacing w:line="286" w:lineRule="auto"/>
      <w:ind w:left="360" w:hanging="180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21">
    <w:name w:val="Основной текст (2)_"/>
    <w:basedOn w:val="a0"/>
    <w:link w:val="22"/>
    <w:rsid w:val="00B7566F"/>
    <w:rPr>
      <w:rFonts w:ascii="Arial" w:eastAsia="Arial" w:hAnsi="Arial" w:cs="Arial"/>
      <w:color w:val="927A7B"/>
      <w:sz w:val="8"/>
      <w:szCs w:val="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7566F"/>
    <w:pPr>
      <w:shd w:val="clear" w:color="auto" w:fill="FFFFFF"/>
      <w:spacing w:line="502" w:lineRule="auto"/>
      <w:jc w:val="both"/>
    </w:pPr>
    <w:rPr>
      <w:rFonts w:ascii="Arial" w:eastAsia="Arial" w:hAnsi="Arial" w:cs="Arial"/>
      <w:color w:val="927A7B"/>
      <w:sz w:val="8"/>
      <w:szCs w:val="8"/>
      <w:lang w:eastAsia="en-US" w:bidi="ar-SA"/>
    </w:rPr>
  </w:style>
  <w:style w:type="paragraph" w:styleId="ad">
    <w:name w:val="caption"/>
    <w:basedOn w:val="a"/>
    <w:next w:val="a"/>
    <w:uiPriority w:val="35"/>
    <w:unhideWhenUsed/>
    <w:qFormat/>
    <w:rsid w:val="001A1E00"/>
    <w:pPr>
      <w:spacing w:after="200"/>
    </w:pPr>
    <w:rPr>
      <w:b/>
      <w:bCs/>
      <w:color w:val="4472C4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250B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 w:bidi="ru-RU"/>
    </w:rPr>
  </w:style>
  <w:style w:type="paragraph" w:styleId="ae">
    <w:name w:val="TOC Heading"/>
    <w:basedOn w:val="1"/>
    <w:next w:val="a"/>
    <w:uiPriority w:val="39"/>
    <w:unhideWhenUsed/>
    <w:qFormat/>
    <w:rsid w:val="003250B1"/>
    <w:pPr>
      <w:widowControl/>
      <w:spacing w:line="259" w:lineRule="auto"/>
      <w:outlineLvl w:val="9"/>
    </w:pPr>
    <w:rPr>
      <w:lang w:bidi="ar-SA"/>
    </w:rPr>
  </w:style>
  <w:style w:type="paragraph" w:styleId="23">
    <w:name w:val="toc 2"/>
    <w:basedOn w:val="a"/>
    <w:next w:val="a"/>
    <w:autoRedefine/>
    <w:uiPriority w:val="39"/>
    <w:unhideWhenUsed/>
    <w:rsid w:val="003250B1"/>
    <w:pPr>
      <w:widowControl/>
      <w:spacing w:after="100" w:line="259" w:lineRule="auto"/>
      <w:ind w:left="220"/>
    </w:pPr>
    <w:rPr>
      <w:rFonts w:asciiTheme="minorHAnsi" w:eastAsiaTheme="minorEastAsia" w:hAnsiTheme="minorHAnsi" w:cs="Times New Roman"/>
      <w:color w:val="auto"/>
      <w:sz w:val="22"/>
      <w:szCs w:val="22"/>
      <w:lang w:bidi="ar-SA"/>
    </w:rPr>
  </w:style>
  <w:style w:type="paragraph" w:styleId="14">
    <w:name w:val="toc 1"/>
    <w:basedOn w:val="a"/>
    <w:next w:val="a"/>
    <w:autoRedefine/>
    <w:uiPriority w:val="39"/>
    <w:unhideWhenUsed/>
    <w:rsid w:val="003250B1"/>
    <w:pPr>
      <w:widowControl/>
      <w:spacing w:after="100" w:line="259" w:lineRule="auto"/>
    </w:pPr>
    <w:rPr>
      <w:rFonts w:asciiTheme="minorHAnsi" w:eastAsiaTheme="minorEastAsia" w:hAnsiTheme="minorHAnsi" w:cs="Times New Roman"/>
      <w:color w:val="auto"/>
      <w:sz w:val="22"/>
      <w:szCs w:val="22"/>
      <w:lang w:bidi="ar-SA"/>
    </w:rPr>
  </w:style>
  <w:style w:type="paragraph" w:styleId="3">
    <w:name w:val="toc 3"/>
    <w:basedOn w:val="a"/>
    <w:next w:val="a"/>
    <w:autoRedefine/>
    <w:uiPriority w:val="39"/>
    <w:unhideWhenUsed/>
    <w:rsid w:val="003250B1"/>
    <w:pPr>
      <w:widowControl/>
      <w:spacing w:after="100" w:line="259" w:lineRule="auto"/>
      <w:ind w:left="440"/>
    </w:pPr>
    <w:rPr>
      <w:rFonts w:asciiTheme="minorHAnsi" w:eastAsiaTheme="minorEastAsia" w:hAnsiTheme="minorHAnsi" w:cs="Times New Roman"/>
      <w:color w:val="auto"/>
      <w:sz w:val="22"/>
      <w:szCs w:val="22"/>
      <w:lang w:bidi="ar-SA"/>
    </w:rPr>
  </w:style>
  <w:style w:type="character" w:styleId="af">
    <w:name w:val="Hyperlink"/>
    <w:basedOn w:val="a0"/>
    <w:uiPriority w:val="99"/>
    <w:unhideWhenUsed/>
    <w:rsid w:val="003250B1"/>
    <w:rPr>
      <w:color w:val="0563C1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4A16D3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4A16D3"/>
    <w:rPr>
      <w:rFonts w:ascii="Segoe UI" w:eastAsia="Courier New" w:hAnsi="Segoe UI" w:cs="Segoe UI"/>
      <w:color w:val="000000"/>
      <w:sz w:val="18"/>
      <w:szCs w:val="18"/>
      <w:lang w:eastAsia="ru-RU" w:bidi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9A5986"/>
    <w:rPr>
      <w:color w:val="808080"/>
      <w:shd w:val="clear" w:color="auto" w:fill="E6E6E6"/>
    </w:rPr>
  </w:style>
  <w:style w:type="paragraph" w:styleId="af2">
    <w:name w:val="header"/>
    <w:basedOn w:val="a"/>
    <w:link w:val="af3"/>
    <w:uiPriority w:val="99"/>
    <w:semiHidden/>
    <w:unhideWhenUsed/>
    <w:rsid w:val="00F00C8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F00C88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f4">
    <w:name w:val="footer"/>
    <w:basedOn w:val="a"/>
    <w:link w:val="af5"/>
    <w:uiPriority w:val="99"/>
    <w:semiHidden/>
    <w:unhideWhenUsed/>
    <w:rsid w:val="00F00C8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F00C88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file:///C:\Users\sichinskiy\Downloads\regulation.admhmao.ru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hyperlink" Target="mailto:support@uriit.ru" TargetMode="External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636EE-1BDA-43D5-8204-ED40AA74D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1455</Words>
  <Characters>8299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Сичинский</dc:creator>
  <cp:lastModifiedBy>Sichinskiy</cp:lastModifiedBy>
  <cp:revision>8</cp:revision>
  <dcterms:created xsi:type="dcterms:W3CDTF">2018-05-31T10:05:00Z</dcterms:created>
  <dcterms:modified xsi:type="dcterms:W3CDTF">2018-06-13T04:36:00Z</dcterms:modified>
</cp:coreProperties>
</file>