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365A46" w:rsidTr="00ED5983">
        <w:tc>
          <w:tcPr>
            <w:tcW w:w="4644" w:type="dxa"/>
          </w:tcPr>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noProof/>
                <w:sz w:val="20"/>
                <w:szCs w:val="20"/>
                <w:lang w:eastAsia="ru-RU"/>
              </w:rPr>
              <w:drawing>
                <wp:inline distT="0" distB="0" distL="0" distR="0" wp14:anchorId="0DDB3700" wp14:editId="2DD9B36C">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365A46" w:rsidRDefault="00365A46" w:rsidP="00365A46">
            <w:pPr>
              <w:spacing w:after="0" w:line="240" w:lineRule="auto"/>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ДЕПАРТАМЕНТ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ЭКОНОМИЧЕСКОГО РАЗВИТИЯ</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ХАНТЫ-МАНСИЙСКОГО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АВТОНОМНОГО ОКРУГА – ЮГРЫ</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b/>
                <w:sz w:val="20"/>
                <w:szCs w:val="20"/>
              </w:rPr>
              <w:t>(ДЕПЭКОНОМИКИ ЮГРЫ)</w:t>
            </w:r>
          </w:p>
          <w:p w:rsidR="00365A46" w:rsidRPr="00365A46" w:rsidRDefault="00365A46" w:rsidP="00365A46">
            <w:pPr>
              <w:spacing w:after="0" w:line="240" w:lineRule="auto"/>
              <w:jc w:val="center"/>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ул. Мира, д. 5, г. Ханты-Мансийск,</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Ханты-Мансийский автономный округ – Югра</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(Тюменская область), 628006,</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Телефон: (3467) 39-20-58</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Факс: (3467) 39-21-02</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lang w:val="en-US"/>
              </w:rPr>
              <w:t>E</w:t>
            </w:r>
            <w:r w:rsidRPr="00365A46">
              <w:rPr>
                <w:rFonts w:ascii="Times New Roman" w:hAnsi="Times New Roman" w:cs="Times New Roman"/>
                <w:sz w:val="20"/>
                <w:szCs w:val="20"/>
              </w:rPr>
              <w:t>-</w:t>
            </w:r>
            <w:r w:rsidRPr="00365A46">
              <w:rPr>
                <w:rFonts w:ascii="Times New Roman" w:hAnsi="Times New Roman" w:cs="Times New Roman"/>
                <w:sz w:val="20"/>
                <w:szCs w:val="20"/>
                <w:lang w:val="en-US"/>
              </w:rPr>
              <w:t>mail</w:t>
            </w:r>
            <w:r w:rsidRPr="00365A46">
              <w:rPr>
                <w:rFonts w:ascii="Times New Roman" w:hAnsi="Times New Roman" w:cs="Times New Roman"/>
                <w:sz w:val="20"/>
                <w:szCs w:val="20"/>
              </w:rPr>
              <w:t xml:space="preserve">: </w:t>
            </w:r>
            <w:hyperlink r:id="rId10" w:history="1">
              <w:r w:rsidRPr="00365A46">
                <w:rPr>
                  <w:rStyle w:val="ad"/>
                  <w:rFonts w:ascii="Times New Roman" w:hAnsi="Times New Roman" w:cs="Times New Roman"/>
                  <w:sz w:val="20"/>
                  <w:szCs w:val="20"/>
                  <w:lang w:val="en-US"/>
                </w:rPr>
                <w:t>Econ</w:t>
              </w:r>
              <w:r w:rsidRPr="00365A46">
                <w:rPr>
                  <w:rStyle w:val="ad"/>
                  <w:rFonts w:ascii="Times New Roman" w:hAnsi="Times New Roman" w:cs="Times New Roman"/>
                  <w:sz w:val="20"/>
                  <w:szCs w:val="20"/>
                </w:rPr>
                <w:t>@</w:t>
              </w:r>
              <w:r w:rsidRPr="00365A46">
                <w:rPr>
                  <w:rStyle w:val="ad"/>
                  <w:rFonts w:ascii="Times New Roman" w:hAnsi="Times New Roman" w:cs="Times New Roman"/>
                  <w:sz w:val="20"/>
                  <w:szCs w:val="20"/>
                  <w:lang w:val="en-US"/>
                </w:rPr>
                <w:t>admhmao</w:t>
              </w:r>
              <w:r w:rsidRPr="00365A46">
                <w:rPr>
                  <w:rStyle w:val="ad"/>
                  <w:rFonts w:ascii="Times New Roman" w:hAnsi="Times New Roman" w:cs="Times New Roman"/>
                  <w:sz w:val="20"/>
                  <w:szCs w:val="20"/>
                </w:rPr>
                <w:t>.</w:t>
              </w:r>
              <w:r w:rsidRPr="00365A46">
                <w:rPr>
                  <w:rStyle w:val="ad"/>
                  <w:rFonts w:ascii="Times New Roman" w:hAnsi="Times New Roman" w:cs="Times New Roman"/>
                  <w:sz w:val="20"/>
                  <w:szCs w:val="20"/>
                  <w:lang w:val="en-US"/>
                </w:rPr>
                <w:t>ru</w:t>
              </w:r>
            </w:hyperlink>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0" w:name="Regnum"/>
            <w:r w:rsidRPr="00903CF1">
              <w:rPr>
                <w:rFonts w:ascii="Times New Roman" w:hAnsi="Times New Roman" w:cs="Times New Roman"/>
                <w:color w:val="D9D9D9" w:themeColor="background1" w:themeShade="D9"/>
                <w:sz w:val="24"/>
                <w:szCs w:val="24"/>
              </w:rPr>
              <w:t>[Номер документа]</w:t>
            </w:r>
            <w:bookmarkEnd w:id="0"/>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1"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1"/>
          </w:p>
          <w:p w:rsidR="00365A46" w:rsidRPr="00365A46"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center"/>
            </w:pPr>
          </w:p>
        </w:tc>
      </w:tr>
    </w:tbl>
    <w:p w:rsidR="0036793D" w:rsidRDefault="0036793D" w:rsidP="00620E49">
      <w:pPr>
        <w:spacing w:after="0" w:line="240" w:lineRule="auto"/>
        <w:rPr>
          <w:rFonts w:ascii="Times New Roman" w:hAnsi="Times New Roman"/>
          <w:sz w:val="24"/>
          <w:szCs w:val="24"/>
        </w:rPr>
      </w:pPr>
    </w:p>
    <w:p w:rsidR="00A427C8" w:rsidRDefault="00A427C8" w:rsidP="00620E49">
      <w:pPr>
        <w:spacing w:after="0" w:line="240" w:lineRule="auto"/>
        <w:rPr>
          <w:rFonts w:ascii="Times New Roman" w:hAnsi="Times New Roman"/>
          <w:sz w:val="24"/>
          <w:szCs w:val="24"/>
        </w:rPr>
      </w:pPr>
    </w:p>
    <w:p w:rsidR="00620E49" w:rsidRPr="00620E49" w:rsidRDefault="00343BF0" w:rsidP="00620E49">
      <w:pPr>
        <w:spacing w:after="0" w:line="240" w:lineRule="auto"/>
        <w:rPr>
          <w:rFonts w:ascii="Times New Roman" w:hAnsi="Times New Roman" w:cs="Times New Roman"/>
          <w:sz w:val="24"/>
          <w:szCs w:val="24"/>
        </w:rPr>
      </w:pPr>
      <w:r w:rsidRPr="00620E49">
        <w:rPr>
          <w:rFonts w:ascii="Times New Roman" w:hAnsi="Times New Roman" w:cs="Times New Roman"/>
          <w:sz w:val="24"/>
          <w:szCs w:val="24"/>
        </w:rPr>
        <w:t xml:space="preserve">На </w:t>
      </w:r>
      <w:r w:rsidR="00FC4F82" w:rsidRPr="00000F8C">
        <w:rPr>
          <w:rFonts w:ascii="Times New Roman" w:hAnsi="Times New Roman" w:cs="Times New Roman"/>
          <w:sz w:val="24"/>
          <w:szCs w:val="24"/>
        </w:rPr>
        <w:t xml:space="preserve">№ </w:t>
      </w:r>
      <w:r w:rsidR="007813EE">
        <w:rPr>
          <w:rFonts w:ascii="Times New Roman" w:hAnsi="Times New Roman" w:cs="Times New Roman"/>
          <w:sz w:val="24"/>
          <w:szCs w:val="24"/>
        </w:rPr>
        <w:t>12</w:t>
      </w:r>
      <w:r w:rsidR="00FC4F82" w:rsidRPr="00000F8C">
        <w:rPr>
          <w:rFonts w:ascii="Times New Roman" w:hAnsi="Times New Roman" w:cs="Times New Roman"/>
          <w:sz w:val="24"/>
          <w:szCs w:val="24"/>
        </w:rPr>
        <w:t>-</w:t>
      </w:r>
      <w:r w:rsidR="008E03E4">
        <w:rPr>
          <w:rFonts w:ascii="Times New Roman" w:hAnsi="Times New Roman" w:cs="Times New Roman"/>
          <w:sz w:val="24"/>
          <w:szCs w:val="24"/>
        </w:rPr>
        <w:t>и</w:t>
      </w:r>
      <w:r w:rsidR="00FC4F82" w:rsidRPr="00000F8C">
        <w:rPr>
          <w:rFonts w:ascii="Times New Roman" w:hAnsi="Times New Roman" w:cs="Times New Roman"/>
          <w:sz w:val="24"/>
          <w:szCs w:val="24"/>
        </w:rPr>
        <w:t>сх-</w:t>
      </w:r>
      <w:r w:rsidR="00376916">
        <w:rPr>
          <w:rFonts w:ascii="Times New Roman" w:hAnsi="Times New Roman" w:cs="Times New Roman"/>
          <w:sz w:val="24"/>
          <w:szCs w:val="24"/>
        </w:rPr>
        <w:t>10614</w:t>
      </w:r>
      <w:r w:rsidRPr="00620E49">
        <w:rPr>
          <w:rFonts w:ascii="Times New Roman" w:hAnsi="Times New Roman" w:cs="Times New Roman"/>
          <w:sz w:val="24"/>
          <w:szCs w:val="24"/>
        </w:rPr>
        <w:t xml:space="preserve"> от </w:t>
      </w:r>
      <w:r w:rsidR="007813EE">
        <w:rPr>
          <w:rFonts w:ascii="Times New Roman" w:hAnsi="Times New Roman" w:cs="Times New Roman"/>
          <w:sz w:val="24"/>
          <w:szCs w:val="24"/>
        </w:rPr>
        <w:t>1</w:t>
      </w:r>
      <w:r w:rsidR="00376916">
        <w:rPr>
          <w:rFonts w:ascii="Times New Roman" w:hAnsi="Times New Roman" w:cs="Times New Roman"/>
          <w:sz w:val="24"/>
          <w:szCs w:val="24"/>
        </w:rPr>
        <w:t>0</w:t>
      </w:r>
      <w:r w:rsidR="00620E49" w:rsidRPr="00000F8C">
        <w:rPr>
          <w:rFonts w:ascii="Times New Roman" w:hAnsi="Times New Roman" w:cs="Times New Roman"/>
          <w:sz w:val="24"/>
          <w:szCs w:val="24"/>
        </w:rPr>
        <w:t>.0</w:t>
      </w:r>
      <w:r w:rsidR="00376916">
        <w:rPr>
          <w:rFonts w:ascii="Times New Roman" w:hAnsi="Times New Roman" w:cs="Times New Roman"/>
          <w:sz w:val="24"/>
          <w:szCs w:val="24"/>
        </w:rPr>
        <w:t>5</w:t>
      </w:r>
      <w:r w:rsidR="00620E49" w:rsidRPr="00000F8C">
        <w:rPr>
          <w:rFonts w:ascii="Times New Roman" w:hAnsi="Times New Roman" w:cs="Times New Roman"/>
          <w:sz w:val="24"/>
          <w:szCs w:val="24"/>
        </w:rPr>
        <w:t>.201</w:t>
      </w:r>
      <w:r w:rsidR="00A427C8">
        <w:rPr>
          <w:rFonts w:ascii="Times New Roman" w:hAnsi="Times New Roman" w:cs="Times New Roman"/>
          <w:sz w:val="24"/>
          <w:szCs w:val="24"/>
        </w:rPr>
        <w:t>8</w:t>
      </w:r>
      <w:r w:rsidRPr="00000F8C">
        <w:rPr>
          <w:rFonts w:ascii="Times New Roman" w:hAnsi="Times New Roman" w:cs="Times New Roman"/>
          <w:sz w:val="24"/>
          <w:szCs w:val="24"/>
        </w:rPr>
        <w:t xml:space="preserve"> </w:t>
      </w:r>
    </w:p>
    <w:p w:rsidR="00620E49" w:rsidRDefault="00620E49" w:rsidP="00620E49">
      <w:pPr>
        <w:spacing w:after="0" w:line="240" w:lineRule="auto"/>
        <w:jc w:val="center"/>
        <w:rPr>
          <w:sz w:val="28"/>
          <w:szCs w:val="28"/>
        </w:rPr>
      </w:pPr>
    </w:p>
    <w:p w:rsidR="00620E49" w:rsidRPr="00620E49" w:rsidRDefault="00620E49" w:rsidP="00713546">
      <w:pPr>
        <w:spacing w:after="0" w:line="240" w:lineRule="auto"/>
        <w:jc w:val="center"/>
        <w:rPr>
          <w:rFonts w:ascii="Times New Roman" w:hAnsi="Times New Roman" w:cs="Times New Roman"/>
          <w:sz w:val="28"/>
          <w:szCs w:val="28"/>
        </w:rPr>
      </w:pPr>
      <w:r w:rsidRPr="00620E49">
        <w:rPr>
          <w:rFonts w:ascii="Times New Roman" w:hAnsi="Times New Roman" w:cs="Times New Roman"/>
          <w:sz w:val="28"/>
          <w:szCs w:val="28"/>
        </w:rPr>
        <w:t>Заключение</w:t>
      </w:r>
    </w:p>
    <w:p w:rsidR="00620E49" w:rsidRPr="00620E49" w:rsidRDefault="00620E49" w:rsidP="00713546">
      <w:pPr>
        <w:spacing w:after="0" w:line="240" w:lineRule="auto"/>
        <w:jc w:val="center"/>
        <w:rPr>
          <w:rFonts w:ascii="Times New Roman" w:eastAsia="Calibri" w:hAnsi="Times New Roman" w:cs="Times New Roman"/>
          <w:sz w:val="28"/>
          <w:szCs w:val="28"/>
        </w:rPr>
      </w:pPr>
      <w:r w:rsidRPr="00620E49">
        <w:rPr>
          <w:rFonts w:ascii="Times New Roman" w:hAnsi="Times New Roman" w:cs="Times New Roman"/>
          <w:sz w:val="28"/>
          <w:szCs w:val="28"/>
        </w:rPr>
        <w:t xml:space="preserve">об оценке регулирующего воздействия </w:t>
      </w:r>
      <w:r w:rsidR="007813EE">
        <w:rPr>
          <w:rFonts w:ascii="Times New Roman" w:hAnsi="Times New Roman" w:cs="Times New Roman"/>
          <w:sz w:val="28"/>
          <w:szCs w:val="28"/>
        </w:rPr>
        <w:t xml:space="preserve">проекта </w:t>
      </w:r>
      <w:r w:rsidR="00C46C9E">
        <w:rPr>
          <w:rFonts w:ascii="Times New Roman" w:hAnsi="Times New Roman" w:cs="Times New Roman"/>
          <w:sz w:val="28"/>
          <w:szCs w:val="28"/>
        </w:rPr>
        <w:t xml:space="preserve">постановления Правительства </w:t>
      </w:r>
      <w:r w:rsidR="007813EE">
        <w:rPr>
          <w:rFonts w:ascii="Times New Roman" w:hAnsi="Times New Roman" w:cs="Times New Roman"/>
          <w:sz w:val="28"/>
          <w:szCs w:val="28"/>
        </w:rPr>
        <w:t xml:space="preserve">Ханты-Мансийского автономного округа – Югры </w:t>
      </w:r>
      <w:r w:rsidR="00C46C9E">
        <w:rPr>
          <w:rFonts w:ascii="Times New Roman" w:hAnsi="Times New Roman" w:cs="Times New Roman"/>
          <w:sz w:val="28"/>
          <w:szCs w:val="28"/>
        </w:rPr>
        <w:br/>
      </w:r>
      <w:r w:rsidR="007813EE">
        <w:rPr>
          <w:rFonts w:ascii="Times New Roman" w:hAnsi="Times New Roman" w:cs="Times New Roman"/>
          <w:sz w:val="28"/>
          <w:szCs w:val="28"/>
        </w:rPr>
        <w:t xml:space="preserve">«О внесении изменений в </w:t>
      </w:r>
      <w:r w:rsidR="00C46C9E">
        <w:rPr>
          <w:rFonts w:ascii="Times New Roman" w:hAnsi="Times New Roman" w:cs="Times New Roman"/>
          <w:sz w:val="28"/>
          <w:szCs w:val="28"/>
        </w:rPr>
        <w:t>приложение к постановлению Правительства</w:t>
      </w:r>
      <w:r w:rsidR="007813EE">
        <w:rPr>
          <w:rFonts w:ascii="Times New Roman" w:hAnsi="Times New Roman" w:cs="Times New Roman"/>
          <w:sz w:val="28"/>
          <w:szCs w:val="28"/>
        </w:rPr>
        <w:t xml:space="preserve"> Ханты-Мансийского автономного округа – Югры </w:t>
      </w:r>
      <w:r w:rsidR="00146B50">
        <w:rPr>
          <w:rFonts w:ascii="Times New Roman" w:hAnsi="Times New Roman" w:cs="Times New Roman"/>
          <w:sz w:val="28"/>
          <w:szCs w:val="28"/>
        </w:rPr>
        <w:t xml:space="preserve">от 3 октября 2013 года </w:t>
      </w:r>
      <w:r w:rsidR="00146B50">
        <w:rPr>
          <w:rFonts w:ascii="Times New Roman" w:hAnsi="Times New Roman" w:cs="Times New Roman"/>
          <w:sz w:val="28"/>
          <w:szCs w:val="28"/>
        </w:rPr>
        <w:br/>
        <w:t xml:space="preserve">№ 398-п </w:t>
      </w:r>
      <w:r w:rsidR="007813EE">
        <w:rPr>
          <w:rFonts w:ascii="Times New Roman" w:hAnsi="Times New Roman" w:cs="Times New Roman"/>
          <w:sz w:val="28"/>
          <w:szCs w:val="28"/>
        </w:rPr>
        <w:t>«</w:t>
      </w:r>
      <w:r w:rsidR="00146B50">
        <w:rPr>
          <w:rFonts w:ascii="Times New Roman" w:hAnsi="Times New Roman" w:cs="Times New Roman"/>
          <w:sz w:val="28"/>
          <w:szCs w:val="28"/>
        </w:rPr>
        <w:t xml:space="preserve">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w:t>
      </w:r>
      <w:r w:rsidR="00146B50">
        <w:rPr>
          <w:rFonts w:ascii="Times New Roman" w:hAnsi="Times New Roman" w:cs="Times New Roman"/>
          <w:sz w:val="28"/>
          <w:szCs w:val="28"/>
        </w:rPr>
        <w:br/>
        <w:t>округа – Югры на 2018-2025 годы и на период до 2030 года»</w:t>
      </w:r>
      <w:r w:rsidR="007813EE">
        <w:rPr>
          <w:rFonts w:ascii="Times New Roman" w:hAnsi="Times New Roman" w:cs="Times New Roman"/>
          <w:sz w:val="28"/>
          <w:szCs w:val="28"/>
        </w:rPr>
        <w:t xml:space="preserve"> </w:t>
      </w:r>
      <w:r w:rsidR="007813EE">
        <w:rPr>
          <w:rFonts w:ascii="Times New Roman" w:hAnsi="Times New Roman" w:cs="Times New Roman"/>
          <w:sz w:val="28"/>
          <w:szCs w:val="28"/>
        </w:rPr>
        <w:br/>
      </w:r>
      <w:r w:rsidR="00FC4F82">
        <w:rPr>
          <w:rFonts w:ascii="Times New Roman" w:hAnsi="Times New Roman" w:cs="Times New Roman"/>
          <w:spacing w:val="-2"/>
          <w:sz w:val="28"/>
          <w:szCs w:val="28"/>
        </w:rPr>
        <w:t>(далее – проект</w:t>
      </w:r>
      <w:r w:rsidR="00146B50">
        <w:rPr>
          <w:rFonts w:ascii="Times New Roman" w:hAnsi="Times New Roman" w:cs="Times New Roman"/>
          <w:spacing w:val="-2"/>
          <w:sz w:val="28"/>
          <w:szCs w:val="28"/>
        </w:rPr>
        <w:t>, государственная программа</w:t>
      </w:r>
      <w:r w:rsidRPr="00620E49">
        <w:rPr>
          <w:rFonts w:ascii="Times New Roman" w:hAnsi="Times New Roman" w:cs="Times New Roman"/>
          <w:spacing w:val="-2"/>
          <w:sz w:val="28"/>
          <w:szCs w:val="28"/>
        </w:rPr>
        <w:t>)</w:t>
      </w:r>
    </w:p>
    <w:p w:rsidR="00620E49" w:rsidRPr="00713546" w:rsidRDefault="00620E49" w:rsidP="00713546">
      <w:pPr>
        <w:spacing w:after="0" w:line="240" w:lineRule="auto"/>
        <w:jc w:val="both"/>
        <w:rPr>
          <w:rFonts w:ascii="Times New Roman" w:hAnsi="Times New Roman" w:cs="Times New Roman"/>
          <w:sz w:val="28"/>
          <w:szCs w:val="28"/>
        </w:rPr>
      </w:pPr>
    </w:p>
    <w:p w:rsidR="00620E49" w:rsidRPr="00620E49" w:rsidRDefault="00620E49" w:rsidP="001B3405">
      <w:pPr>
        <w:spacing w:after="0" w:line="360" w:lineRule="auto"/>
        <w:jc w:val="both"/>
        <w:rPr>
          <w:rFonts w:ascii="Times New Roman" w:hAnsi="Times New Roman" w:cs="Times New Roman"/>
          <w:sz w:val="28"/>
          <w:szCs w:val="28"/>
        </w:rPr>
      </w:pPr>
      <w:r w:rsidRPr="00713546">
        <w:rPr>
          <w:rFonts w:ascii="Times New Roman" w:hAnsi="Times New Roman" w:cs="Times New Roman"/>
          <w:sz w:val="28"/>
          <w:szCs w:val="28"/>
        </w:rPr>
        <w:tab/>
      </w:r>
      <w:proofErr w:type="gramStart"/>
      <w:r w:rsidRPr="00713546">
        <w:rPr>
          <w:rFonts w:ascii="Times New Roman" w:hAnsi="Times New Roman" w:cs="Times New Roman"/>
          <w:sz w:val="28"/>
          <w:szCs w:val="28"/>
        </w:rPr>
        <w:t xml:space="preserve">Департамент экономического развития Ханты-Мансийского автономного округа – Югры (далее – уполномоченный орган, автономный округ) в соответствии с пунктом </w:t>
      </w:r>
      <w:r w:rsidR="000F2C0F">
        <w:rPr>
          <w:rFonts w:ascii="Times New Roman" w:hAnsi="Times New Roman" w:cs="Times New Roman"/>
          <w:sz w:val="28"/>
          <w:szCs w:val="28"/>
        </w:rPr>
        <w:t>2.2</w:t>
      </w:r>
      <w:r w:rsidRPr="00713546">
        <w:rPr>
          <w:rFonts w:ascii="Times New Roman" w:hAnsi="Times New Roman" w:cs="Times New Roman"/>
          <w:sz w:val="28"/>
          <w:szCs w:val="28"/>
        </w:rPr>
        <w:t xml:space="preserve"> Порядка проведения оценки регулирующего воздействия </w:t>
      </w:r>
      <w:r w:rsidR="00000F8C" w:rsidRPr="00713546">
        <w:rPr>
          <w:rFonts w:ascii="Times New Roman" w:hAnsi="Times New Roman" w:cs="Times New Roman"/>
          <w:sz w:val="28"/>
          <w:szCs w:val="28"/>
        </w:rPr>
        <w:t xml:space="preserve">(далее – ОРВ) </w:t>
      </w:r>
      <w:r w:rsidR="00713546" w:rsidRPr="00713546">
        <w:rPr>
          <w:rFonts w:ascii="Times New Roman" w:hAnsi="Times New Roman" w:cs="Times New Roman"/>
          <w:sz w:val="28"/>
          <w:szCs w:val="28"/>
        </w:rPr>
        <w:t>проектов нормативных правовых актов, подготовленных исполнительными органами</w:t>
      </w:r>
      <w:r w:rsidR="000F2C0F">
        <w:rPr>
          <w:rFonts w:ascii="Times New Roman" w:hAnsi="Times New Roman" w:cs="Times New Roman"/>
          <w:sz w:val="28"/>
          <w:szCs w:val="28"/>
        </w:rPr>
        <w:t xml:space="preserve"> </w:t>
      </w:r>
      <w:r w:rsidR="00713546" w:rsidRPr="00713546">
        <w:rPr>
          <w:rFonts w:ascii="Times New Roman" w:hAnsi="Times New Roman" w:cs="Times New Roman"/>
          <w:sz w:val="28"/>
          <w:szCs w:val="28"/>
        </w:rPr>
        <w:t>государственной власти, экспертизы</w:t>
      </w:r>
      <w:r w:rsidR="00713546">
        <w:rPr>
          <w:rFonts w:ascii="Times New Roman" w:hAnsi="Times New Roman" w:cs="Times New Roman"/>
          <w:sz w:val="28"/>
          <w:szCs w:val="28"/>
        </w:rPr>
        <w:t xml:space="preserve"> </w:t>
      </w:r>
      <w:r w:rsidR="00713546" w:rsidRPr="00713546">
        <w:rPr>
          <w:rFonts w:ascii="Times New Roman" w:hAnsi="Times New Roman" w:cs="Times New Roman"/>
          <w:sz w:val="28"/>
          <w:szCs w:val="28"/>
        </w:rPr>
        <w:t>и оценки фактического воздействия нормативных правовых актов</w:t>
      </w:r>
      <w:r w:rsidR="00713546">
        <w:rPr>
          <w:rFonts w:ascii="Times New Roman" w:hAnsi="Times New Roman" w:cs="Times New Roman"/>
          <w:sz w:val="28"/>
          <w:szCs w:val="28"/>
        </w:rPr>
        <w:t xml:space="preserve"> Х</w:t>
      </w:r>
      <w:r w:rsidR="00713546" w:rsidRPr="00713546">
        <w:rPr>
          <w:rFonts w:ascii="Times New Roman" w:hAnsi="Times New Roman" w:cs="Times New Roman"/>
          <w:sz w:val="28"/>
          <w:szCs w:val="28"/>
        </w:rPr>
        <w:t>анты-</w:t>
      </w:r>
      <w:r w:rsidR="00713546">
        <w:rPr>
          <w:rFonts w:ascii="Times New Roman" w:hAnsi="Times New Roman" w:cs="Times New Roman"/>
          <w:sz w:val="28"/>
          <w:szCs w:val="28"/>
        </w:rPr>
        <w:t>М</w:t>
      </w:r>
      <w:r w:rsidR="00713546" w:rsidRPr="00713546">
        <w:rPr>
          <w:rFonts w:ascii="Times New Roman" w:hAnsi="Times New Roman" w:cs="Times New Roman"/>
          <w:sz w:val="28"/>
          <w:szCs w:val="28"/>
        </w:rPr>
        <w:t xml:space="preserve">ансийского автономного </w:t>
      </w:r>
      <w:r w:rsidR="00713546">
        <w:rPr>
          <w:rFonts w:ascii="Times New Roman" w:hAnsi="Times New Roman" w:cs="Times New Roman"/>
          <w:sz w:val="28"/>
          <w:szCs w:val="28"/>
        </w:rPr>
        <w:br/>
      </w:r>
      <w:r w:rsidR="00713546" w:rsidRPr="00713546">
        <w:rPr>
          <w:rFonts w:ascii="Times New Roman" w:hAnsi="Times New Roman" w:cs="Times New Roman"/>
          <w:sz w:val="28"/>
          <w:szCs w:val="28"/>
        </w:rPr>
        <w:t xml:space="preserve">округа – </w:t>
      </w:r>
      <w:r w:rsidR="00713546">
        <w:rPr>
          <w:rFonts w:ascii="Times New Roman" w:hAnsi="Times New Roman" w:cs="Times New Roman"/>
          <w:sz w:val="28"/>
          <w:szCs w:val="28"/>
        </w:rPr>
        <w:t>Ю</w:t>
      </w:r>
      <w:r w:rsidR="00713546" w:rsidRPr="00713546">
        <w:rPr>
          <w:rFonts w:ascii="Times New Roman" w:hAnsi="Times New Roman" w:cs="Times New Roman"/>
          <w:sz w:val="28"/>
          <w:szCs w:val="28"/>
        </w:rPr>
        <w:t>гры, затрагивающих вопросы осуществления</w:t>
      </w:r>
      <w:r w:rsidR="00713546">
        <w:rPr>
          <w:rFonts w:ascii="Times New Roman" w:hAnsi="Times New Roman" w:cs="Times New Roman"/>
          <w:sz w:val="28"/>
          <w:szCs w:val="28"/>
        </w:rPr>
        <w:t xml:space="preserve"> </w:t>
      </w:r>
      <w:r w:rsidR="00713546" w:rsidRPr="00713546">
        <w:rPr>
          <w:rFonts w:ascii="Times New Roman" w:hAnsi="Times New Roman" w:cs="Times New Roman"/>
          <w:sz w:val="28"/>
          <w:szCs w:val="28"/>
        </w:rPr>
        <w:t>предпринимательской и инвестиционной</w:t>
      </w:r>
      <w:r w:rsidR="00713546">
        <w:rPr>
          <w:rFonts w:ascii="Times New Roman" w:hAnsi="Times New Roman" w:cs="Times New Roman"/>
          <w:sz w:val="28"/>
          <w:szCs w:val="28"/>
        </w:rPr>
        <w:t xml:space="preserve"> </w:t>
      </w:r>
      <w:r w:rsidR="00713546" w:rsidRPr="00713546">
        <w:rPr>
          <w:rFonts w:ascii="Times New Roman" w:hAnsi="Times New Roman" w:cs="Times New Roman"/>
          <w:sz w:val="28"/>
          <w:szCs w:val="28"/>
        </w:rPr>
        <w:t>деятельности</w:t>
      </w:r>
      <w:r w:rsidR="00713546">
        <w:rPr>
          <w:rFonts w:ascii="Times New Roman" w:hAnsi="Times New Roman" w:cs="Times New Roman"/>
          <w:sz w:val="28"/>
          <w:szCs w:val="28"/>
        </w:rPr>
        <w:t>,</w:t>
      </w:r>
      <w:r w:rsidRPr="00620E49">
        <w:rPr>
          <w:rFonts w:ascii="Times New Roman" w:hAnsi="Times New Roman" w:cs="Times New Roman"/>
          <w:sz w:val="28"/>
          <w:szCs w:val="28"/>
        </w:rPr>
        <w:t xml:space="preserve"> утвержденного </w:t>
      </w:r>
      <w:r w:rsidRPr="00620E49">
        <w:rPr>
          <w:rFonts w:ascii="Times New Roman" w:hAnsi="Times New Roman" w:cs="Times New Roman"/>
          <w:sz w:val="28"/>
          <w:szCs w:val="28"/>
        </w:rPr>
        <w:lastRenderedPageBreak/>
        <w:t>постановлением Правительства автономного округа от 30 августа</w:t>
      </w:r>
      <w:proofErr w:type="gramEnd"/>
      <w:r w:rsidRPr="00620E49">
        <w:rPr>
          <w:rFonts w:ascii="Times New Roman" w:hAnsi="Times New Roman" w:cs="Times New Roman"/>
          <w:sz w:val="28"/>
          <w:szCs w:val="28"/>
        </w:rPr>
        <w:t xml:space="preserve"> </w:t>
      </w:r>
      <w:r w:rsidR="00530A36">
        <w:rPr>
          <w:rFonts w:ascii="Times New Roman" w:hAnsi="Times New Roman" w:cs="Times New Roman"/>
          <w:sz w:val="28"/>
          <w:szCs w:val="28"/>
        </w:rPr>
        <w:br/>
      </w:r>
      <w:r w:rsidRPr="00620E49">
        <w:rPr>
          <w:rFonts w:ascii="Times New Roman" w:hAnsi="Times New Roman" w:cs="Times New Roman"/>
          <w:sz w:val="28"/>
          <w:szCs w:val="28"/>
        </w:rPr>
        <w:t>2013 года № 328-п</w:t>
      </w:r>
      <w:r w:rsidR="00530A36">
        <w:rPr>
          <w:rFonts w:ascii="Times New Roman" w:hAnsi="Times New Roman" w:cs="Times New Roman"/>
          <w:sz w:val="28"/>
          <w:szCs w:val="28"/>
        </w:rPr>
        <w:t xml:space="preserve"> </w:t>
      </w:r>
      <w:r w:rsidRPr="00620E49">
        <w:rPr>
          <w:rFonts w:ascii="Times New Roman" w:hAnsi="Times New Roman" w:cs="Times New Roman"/>
          <w:sz w:val="28"/>
          <w:szCs w:val="28"/>
        </w:rPr>
        <w:t>(далее – Порядок), рассмотрев проект, пояснительную записку, сводный отчет о результатах проведения ОРВ проекта и свод предложений</w:t>
      </w:r>
      <w:r w:rsidR="00530A36">
        <w:rPr>
          <w:rFonts w:ascii="Times New Roman" w:hAnsi="Times New Roman" w:cs="Times New Roman"/>
          <w:sz w:val="28"/>
          <w:szCs w:val="28"/>
        </w:rPr>
        <w:t xml:space="preserve"> </w:t>
      </w:r>
      <w:r w:rsidRPr="00620E49">
        <w:rPr>
          <w:rFonts w:ascii="Times New Roman" w:hAnsi="Times New Roman" w:cs="Times New Roman"/>
          <w:sz w:val="28"/>
          <w:szCs w:val="28"/>
        </w:rPr>
        <w:t xml:space="preserve">по результатам публичных консультаций (далее – сводный отчет, свод предложений), подготовленные Департаментом </w:t>
      </w:r>
      <w:r w:rsidR="007813EE">
        <w:rPr>
          <w:rFonts w:ascii="Times New Roman" w:hAnsi="Times New Roman" w:cs="Times New Roman"/>
          <w:sz w:val="28"/>
          <w:szCs w:val="28"/>
        </w:rPr>
        <w:t>недропользования и природных ресурсов</w:t>
      </w:r>
      <w:r w:rsidR="00FC4F82">
        <w:rPr>
          <w:rFonts w:ascii="Times New Roman" w:hAnsi="Times New Roman" w:cs="Times New Roman"/>
          <w:sz w:val="28"/>
          <w:szCs w:val="28"/>
        </w:rPr>
        <w:t xml:space="preserve"> автономного округа </w:t>
      </w:r>
      <w:r w:rsidR="007813EE">
        <w:rPr>
          <w:rFonts w:ascii="Times New Roman" w:hAnsi="Times New Roman" w:cs="Times New Roman"/>
          <w:sz w:val="28"/>
          <w:szCs w:val="28"/>
        </w:rPr>
        <w:br/>
      </w:r>
      <w:r w:rsidRPr="00620E49">
        <w:rPr>
          <w:rFonts w:ascii="Times New Roman" w:hAnsi="Times New Roman" w:cs="Times New Roman"/>
          <w:sz w:val="28"/>
          <w:szCs w:val="28"/>
        </w:rPr>
        <w:t xml:space="preserve">(далее – </w:t>
      </w:r>
      <w:r w:rsidRPr="007813EE">
        <w:rPr>
          <w:rFonts w:ascii="Times New Roman" w:hAnsi="Times New Roman" w:cs="Times New Roman"/>
          <w:sz w:val="28"/>
          <w:szCs w:val="28"/>
        </w:rPr>
        <w:t>регулирующий орган</w:t>
      </w:r>
      <w:r w:rsidRPr="00620E49">
        <w:rPr>
          <w:rFonts w:ascii="Times New Roman" w:hAnsi="Times New Roman" w:cs="Times New Roman"/>
          <w:sz w:val="28"/>
          <w:szCs w:val="28"/>
        </w:rPr>
        <w:t>, Деп</w:t>
      </w:r>
      <w:r w:rsidR="007813EE">
        <w:rPr>
          <w:rFonts w:ascii="Times New Roman" w:hAnsi="Times New Roman" w:cs="Times New Roman"/>
          <w:sz w:val="28"/>
          <w:szCs w:val="28"/>
        </w:rPr>
        <w:t>недра и природных ресурсов Ю</w:t>
      </w:r>
      <w:r w:rsidRPr="00620E49">
        <w:rPr>
          <w:rFonts w:ascii="Times New Roman" w:hAnsi="Times New Roman" w:cs="Times New Roman"/>
          <w:sz w:val="28"/>
          <w:szCs w:val="28"/>
        </w:rPr>
        <w:t>гры) сообщает следующее.</w:t>
      </w:r>
    </w:p>
    <w:p w:rsidR="00620E49" w:rsidRDefault="00620E49" w:rsidP="001B3405">
      <w:pPr>
        <w:spacing w:after="0" w:line="360" w:lineRule="auto"/>
        <w:ind w:firstLine="709"/>
        <w:jc w:val="both"/>
        <w:rPr>
          <w:rFonts w:ascii="Times New Roman" w:hAnsi="Times New Roman" w:cs="Times New Roman"/>
          <w:sz w:val="28"/>
          <w:szCs w:val="28"/>
        </w:rPr>
      </w:pPr>
      <w:r w:rsidRPr="00620E49">
        <w:rPr>
          <w:rFonts w:ascii="Times New Roman" w:hAnsi="Times New Roman" w:cs="Times New Roman"/>
          <w:sz w:val="28"/>
          <w:szCs w:val="28"/>
        </w:rPr>
        <w:t>Проект направлен Деп</w:t>
      </w:r>
      <w:r w:rsidR="007813EE">
        <w:rPr>
          <w:rFonts w:ascii="Times New Roman" w:hAnsi="Times New Roman" w:cs="Times New Roman"/>
          <w:sz w:val="28"/>
          <w:szCs w:val="28"/>
        </w:rPr>
        <w:t>недра и природных ресурсов</w:t>
      </w:r>
      <w:r w:rsidR="00FE5856">
        <w:rPr>
          <w:rFonts w:ascii="Times New Roman" w:hAnsi="Times New Roman" w:cs="Times New Roman"/>
          <w:sz w:val="28"/>
          <w:szCs w:val="28"/>
        </w:rPr>
        <w:t xml:space="preserve"> </w:t>
      </w:r>
      <w:r w:rsidRPr="00620E49">
        <w:rPr>
          <w:rFonts w:ascii="Times New Roman" w:hAnsi="Times New Roman" w:cs="Times New Roman"/>
          <w:sz w:val="28"/>
          <w:szCs w:val="28"/>
        </w:rPr>
        <w:t xml:space="preserve">Югры для подготовки настоящего заключения впервые.   </w:t>
      </w:r>
    </w:p>
    <w:p w:rsidR="00B960BC" w:rsidRDefault="00B960BC"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нормативного правового акта отнесен к высокой степени регулирующего воздействия. Основанием для отнесения проекта </w:t>
      </w:r>
      <w:r>
        <w:rPr>
          <w:rFonts w:ascii="Times New Roman" w:hAnsi="Times New Roman" w:cs="Times New Roman"/>
          <w:sz w:val="28"/>
          <w:szCs w:val="28"/>
        </w:rPr>
        <w:br/>
        <w:t>к высокой степени регулирующего воздействия послужили содержащиеся в нем положения, устанавливающие новые обязанности для субъектов предпринимательской и инвестиционной деятельности.</w:t>
      </w:r>
    </w:p>
    <w:p w:rsidR="00C252F6" w:rsidRPr="00620E49" w:rsidRDefault="00C252F6" w:rsidP="001B3405">
      <w:pPr>
        <w:spacing w:after="0" w:line="360" w:lineRule="auto"/>
        <w:ind w:firstLine="709"/>
        <w:jc w:val="both"/>
        <w:rPr>
          <w:rFonts w:ascii="Times New Roman" w:hAnsi="Times New Roman" w:cs="Times New Roman"/>
          <w:sz w:val="28"/>
          <w:szCs w:val="28"/>
        </w:rPr>
      </w:pPr>
      <w:r w:rsidRPr="00620E49">
        <w:rPr>
          <w:rFonts w:ascii="Times New Roman" w:hAnsi="Times New Roman" w:cs="Times New Roman"/>
          <w:sz w:val="28"/>
          <w:szCs w:val="28"/>
        </w:rPr>
        <w:t xml:space="preserve">Информация об ОРВ проекта размещена </w:t>
      </w:r>
      <w:r>
        <w:rPr>
          <w:rFonts w:ascii="Times New Roman" w:hAnsi="Times New Roman" w:cs="Times New Roman"/>
          <w:sz w:val="28"/>
          <w:szCs w:val="28"/>
        </w:rPr>
        <w:t xml:space="preserve">регулирующим органом </w:t>
      </w:r>
      <w:r>
        <w:rPr>
          <w:rFonts w:ascii="Times New Roman" w:hAnsi="Times New Roman" w:cs="Times New Roman"/>
          <w:sz w:val="28"/>
          <w:szCs w:val="28"/>
        </w:rPr>
        <w:br/>
      </w:r>
      <w:r w:rsidRPr="00620E49">
        <w:rPr>
          <w:rFonts w:ascii="Times New Roman" w:hAnsi="Times New Roman" w:cs="Times New Roman"/>
          <w:sz w:val="28"/>
          <w:szCs w:val="28"/>
        </w:rPr>
        <w:t xml:space="preserve">на </w:t>
      </w:r>
      <w:r>
        <w:rPr>
          <w:rFonts w:ascii="Times New Roman" w:hAnsi="Times New Roman" w:cs="Times New Roman"/>
          <w:sz w:val="28"/>
          <w:szCs w:val="28"/>
        </w:rPr>
        <w:t xml:space="preserve">Портале проектов нормативных правовых актов автономного округа </w:t>
      </w:r>
      <w:r>
        <w:rPr>
          <w:rFonts w:ascii="Times New Roman" w:hAnsi="Times New Roman" w:cs="Times New Roman"/>
          <w:sz w:val="28"/>
          <w:szCs w:val="28"/>
        </w:rPr>
        <w:br/>
        <w:t>26</w:t>
      </w:r>
      <w:r w:rsidRPr="00620E49">
        <w:rPr>
          <w:rFonts w:ascii="Times New Roman" w:hAnsi="Times New Roman" w:cs="Times New Roman"/>
          <w:sz w:val="28"/>
          <w:szCs w:val="28"/>
        </w:rPr>
        <w:t xml:space="preserve"> </w:t>
      </w:r>
      <w:r>
        <w:rPr>
          <w:rFonts w:ascii="Times New Roman" w:hAnsi="Times New Roman" w:cs="Times New Roman"/>
          <w:sz w:val="28"/>
          <w:szCs w:val="28"/>
        </w:rPr>
        <w:t>марта 2018</w:t>
      </w:r>
      <w:r w:rsidRPr="00620E49">
        <w:rPr>
          <w:rFonts w:ascii="Times New Roman" w:hAnsi="Times New Roman" w:cs="Times New Roman"/>
          <w:sz w:val="28"/>
          <w:szCs w:val="28"/>
        </w:rPr>
        <w:t xml:space="preserve"> года. </w:t>
      </w:r>
    </w:p>
    <w:p w:rsidR="00C252F6" w:rsidRPr="00620E49" w:rsidRDefault="00C252F6"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20E49">
        <w:rPr>
          <w:rFonts w:ascii="Times New Roman" w:hAnsi="Times New Roman" w:cs="Times New Roman"/>
          <w:sz w:val="28"/>
          <w:szCs w:val="28"/>
        </w:rPr>
        <w:t>убличные</w:t>
      </w:r>
      <w:r>
        <w:rPr>
          <w:rFonts w:ascii="Times New Roman" w:hAnsi="Times New Roman" w:cs="Times New Roman"/>
          <w:sz w:val="28"/>
          <w:szCs w:val="28"/>
        </w:rPr>
        <w:t xml:space="preserve"> к</w:t>
      </w:r>
      <w:r w:rsidRPr="00620E49">
        <w:rPr>
          <w:rFonts w:ascii="Times New Roman" w:hAnsi="Times New Roman" w:cs="Times New Roman"/>
          <w:sz w:val="28"/>
          <w:szCs w:val="28"/>
        </w:rPr>
        <w:t>онсультации по проекту</w:t>
      </w:r>
      <w:r>
        <w:rPr>
          <w:rFonts w:ascii="Times New Roman" w:hAnsi="Times New Roman" w:cs="Times New Roman"/>
          <w:sz w:val="28"/>
          <w:szCs w:val="28"/>
        </w:rPr>
        <w:t xml:space="preserve"> </w:t>
      </w:r>
      <w:r w:rsidRPr="00620E49">
        <w:rPr>
          <w:rFonts w:ascii="Times New Roman" w:hAnsi="Times New Roman" w:cs="Times New Roman"/>
          <w:sz w:val="28"/>
          <w:szCs w:val="28"/>
        </w:rPr>
        <w:t xml:space="preserve">проведены в период с </w:t>
      </w:r>
      <w:r>
        <w:rPr>
          <w:rFonts w:ascii="Times New Roman" w:hAnsi="Times New Roman" w:cs="Times New Roman"/>
          <w:sz w:val="28"/>
          <w:szCs w:val="28"/>
        </w:rPr>
        <w:t xml:space="preserve">26 марта по 20 апреля </w:t>
      </w:r>
      <w:r w:rsidRPr="00620E49">
        <w:rPr>
          <w:rFonts w:ascii="Times New Roman" w:hAnsi="Times New Roman" w:cs="Times New Roman"/>
          <w:sz w:val="28"/>
          <w:szCs w:val="28"/>
        </w:rPr>
        <w:t>201</w:t>
      </w:r>
      <w:r>
        <w:rPr>
          <w:rFonts w:ascii="Times New Roman" w:hAnsi="Times New Roman" w:cs="Times New Roman"/>
          <w:sz w:val="28"/>
          <w:szCs w:val="28"/>
        </w:rPr>
        <w:t>8</w:t>
      </w:r>
      <w:r w:rsidRPr="00620E49">
        <w:rPr>
          <w:rFonts w:ascii="Times New Roman" w:hAnsi="Times New Roman" w:cs="Times New Roman"/>
          <w:sz w:val="28"/>
          <w:szCs w:val="28"/>
        </w:rPr>
        <w:t xml:space="preserve"> года. </w:t>
      </w:r>
    </w:p>
    <w:p w:rsidR="00146B50" w:rsidRDefault="00965DAA" w:rsidP="001B3405">
      <w:pPr>
        <w:spacing w:after="0" w:line="360" w:lineRule="auto"/>
        <w:ind w:firstLine="709"/>
        <w:jc w:val="both"/>
        <w:rPr>
          <w:rFonts w:ascii="Times New Roman" w:hAnsi="Times New Roman" w:cs="Times New Roman"/>
          <w:sz w:val="28"/>
          <w:szCs w:val="28"/>
        </w:rPr>
      </w:pPr>
      <w:r w:rsidRPr="00620E49">
        <w:rPr>
          <w:rFonts w:ascii="Times New Roman" w:hAnsi="Times New Roman" w:cs="Times New Roman"/>
          <w:sz w:val="28"/>
          <w:szCs w:val="28"/>
        </w:rPr>
        <w:t>В ходе проведения публичных консультаций поступил</w:t>
      </w:r>
      <w:r w:rsidRPr="00120D40">
        <w:rPr>
          <w:rFonts w:ascii="Times New Roman" w:hAnsi="Times New Roman" w:cs="Times New Roman"/>
          <w:sz w:val="28"/>
          <w:szCs w:val="28"/>
        </w:rPr>
        <w:t xml:space="preserve"> </w:t>
      </w:r>
      <w:r>
        <w:rPr>
          <w:rFonts w:ascii="Times New Roman" w:hAnsi="Times New Roman" w:cs="Times New Roman"/>
          <w:sz w:val="28"/>
          <w:szCs w:val="28"/>
        </w:rPr>
        <w:t xml:space="preserve">отзыв </w:t>
      </w:r>
      <w:r>
        <w:rPr>
          <w:rFonts w:ascii="Times New Roman" w:hAnsi="Times New Roman" w:cs="Times New Roman"/>
          <w:sz w:val="28"/>
          <w:szCs w:val="28"/>
        </w:rPr>
        <w:br/>
      </w:r>
      <w:r w:rsidRPr="00620E49">
        <w:rPr>
          <w:rFonts w:ascii="Times New Roman" w:hAnsi="Times New Roman" w:cs="Times New Roman"/>
          <w:sz w:val="28"/>
          <w:szCs w:val="28"/>
        </w:rPr>
        <w:t>об отсутствии предложений и замечаний к проекту</w:t>
      </w:r>
      <w:r>
        <w:rPr>
          <w:rFonts w:ascii="Times New Roman" w:hAnsi="Times New Roman" w:cs="Times New Roman"/>
          <w:sz w:val="28"/>
          <w:szCs w:val="28"/>
        </w:rPr>
        <w:t xml:space="preserve"> от Уполномоченного по защите </w:t>
      </w:r>
      <w:r w:rsidR="006A6E7D">
        <w:rPr>
          <w:rFonts w:ascii="Times New Roman" w:hAnsi="Times New Roman" w:cs="Times New Roman"/>
          <w:sz w:val="28"/>
          <w:szCs w:val="28"/>
        </w:rPr>
        <w:t xml:space="preserve">прав предпринимателей в автономном округе. </w:t>
      </w:r>
    </w:p>
    <w:p w:rsidR="00146B50" w:rsidRDefault="00AF5B46"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период работы над проектом в адрес Депнедр</w:t>
      </w:r>
      <w:r w:rsidR="00413D84">
        <w:rPr>
          <w:rFonts w:ascii="Times New Roman" w:hAnsi="Times New Roman" w:cs="Times New Roman"/>
          <w:sz w:val="28"/>
          <w:szCs w:val="28"/>
        </w:rPr>
        <w:t>а</w:t>
      </w:r>
      <w:r>
        <w:rPr>
          <w:rFonts w:ascii="Times New Roman" w:hAnsi="Times New Roman" w:cs="Times New Roman"/>
          <w:sz w:val="28"/>
          <w:szCs w:val="28"/>
        </w:rPr>
        <w:t xml:space="preserve"> </w:t>
      </w:r>
      <w:r w:rsidR="00413D84">
        <w:rPr>
          <w:rFonts w:ascii="Times New Roman" w:hAnsi="Times New Roman" w:cs="Times New Roman"/>
          <w:sz w:val="28"/>
          <w:szCs w:val="28"/>
        </w:rPr>
        <w:br/>
      </w:r>
      <w:r>
        <w:rPr>
          <w:rFonts w:ascii="Times New Roman" w:hAnsi="Times New Roman" w:cs="Times New Roman"/>
          <w:sz w:val="28"/>
          <w:szCs w:val="28"/>
        </w:rPr>
        <w:t>и</w:t>
      </w:r>
      <w:r w:rsidR="00413D84">
        <w:rPr>
          <w:rFonts w:ascii="Times New Roman" w:hAnsi="Times New Roman" w:cs="Times New Roman"/>
          <w:sz w:val="28"/>
          <w:szCs w:val="28"/>
        </w:rPr>
        <w:t xml:space="preserve"> </w:t>
      </w:r>
      <w:r>
        <w:rPr>
          <w:rFonts w:ascii="Times New Roman" w:hAnsi="Times New Roman" w:cs="Times New Roman"/>
          <w:sz w:val="28"/>
          <w:szCs w:val="28"/>
        </w:rPr>
        <w:t xml:space="preserve">природных ресурсов Югры </w:t>
      </w:r>
      <w:r w:rsidR="000C5977">
        <w:rPr>
          <w:rFonts w:ascii="Times New Roman" w:hAnsi="Times New Roman" w:cs="Times New Roman"/>
          <w:sz w:val="28"/>
          <w:szCs w:val="28"/>
        </w:rPr>
        <w:t>от</w:t>
      </w:r>
      <w:r w:rsidR="00940F0C">
        <w:rPr>
          <w:rFonts w:ascii="Times New Roman" w:hAnsi="Times New Roman" w:cs="Times New Roman"/>
          <w:sz w:val="28"/>
          <w:szCs w:val="28"/>
        </w:rPr>
        <w:t xml:space="preserve"> Департамента образования и молодежной политики автономного округа </w:t>
      </w:r>
      <w:r>
        <w:rPr>
          <w:rFonts w:ascii="Times New Roman" w:hAnsi="Times New Roman" w:cs="Times New Roman"/>
          <w:sz w:val="28"/>
          <w:szCs w:val="28"/>
        </w:rPr>
        <w:t>поступил</w:t>
      </w:r>
      <w:r w:rsidR="00940F0C">
        <w:rPr>
          <w:rFonts w:ascii="Times New Roman" w:hAnsi="Times New Roman" w:cs="Times New Roman"/>
          <w:sz w:val="28"/>
          <w:szCs w:val="28"/>
        </w:rPr>
        <w:t xml:space="preserve">о предложение </w:t>
      </w:r>
      <w:r>
        <w:rPr>
          <w:rFonts w:ascii="Times New Roman" w:hAnsi="Times New Roman" w:cs="Times New Roman"/>
          <w:sz w:val="28"/>
          <w:szCs w:val="28"/>
        </w:rPr>
        <w:t xml:space="preserve">о </w:t>
      </w:r>
      <w:r w:rsidR="00940F0C">
        <w:rPr>
          <w:rFonts w:ascii="Times New Roman" w:hAnsi="Times New Roman" w:cs="Times New Roman"/>
          <w:sz w:val="28"/>
          <w:szCs w:val="28"/>
        </w:rPr>
        <w:t xml:space="preserve">согласовании </w:t>
      </w:r>
      <w:r w:rsidR="00413D84">
        <w:rPr>
          <w:rFonts w:ascii="Times New Roman" w:hAnsi="Times New Roman" w:cs="Times New Roman"/>
          <w:sz w:val="28"/>
          <w:szCs w:val="28"/>
        </w:rPr>
        <w:br/>
      </w:r>
      <w:r w:rsidR="00940F0C">
        <w:rPr>
          <w:rFonts w:ascii="Times New Roman" w:hAnsi="Times New Roman" w:cs="Times New Roman"/>
          <w:sz w:val="28"/>
          <w:szCs w:val="28"/>
        </w:rPr>
        <w:t xml:space="preserve">и внесении для рассмотрения на заседании </w:t>
      </w:r>
      <w:proofErr w:type="gramStart"/>
      <w:r w:rsidR="00940F0C">
        <w:rPr>
          <w:rFonts w:ascii="Times New Roman" w:hAnsi="Times New Roman" w:cs="Times New Roman"/>
          <w:sz w:val="28"/>
          <w:szCs w:val="28"/>
        </w:rPr>
        <w:t>Правительства автономного округа проекта постановления Правительства автономного</w:t>
      </w:r>
      <w:proofErr w:type="gramEnd"/>
      <w:r w:rsidR="00940F0C">
        <w:rPr>
          <w:rFonts w:ascii="Times New Roman" w:hAnsi="Times New Roman" w:cs="Times New Roman"/>
          <w:sz w:val="28"/>
          <w:szCs w:val="28"/>
        </w:rPr>
        <w:t xml:space="preserve"> округа, </w:t>
      </w:r>
      <w:r w:rsidR="00940F0C">
        <w:rPr>
          <w:rFonts w:ascii="Times New Roman" w:hAnsi="Times New Roman" w:cs="Times New Roman"/>
          <w:sz w:val="28"/>
          <w:szCs w:val="28"/>
        </w:rPr>
        <w:lastRenderedPageBreak/>
        <w:t>направленного на приведение государственной программы в соответствие требованиям</w:t>
      </w:r>
      <w:r w:rsidR="003F09B5">
        <w:rPr>
          <w:rFonts w:ascii="Times New Roman" w:hAnsi="Times New Roman" w:cs="Times New Roman"/>
          <w:sz w:val="28"/>
          <w:szCs w:val="28"/>
        </w:rPr>
        <w:t xml:space="preserve"> федерального законодательства</w:t>
      </w:r>
      <w:r w:rsidR="00940F0C">
        <w:rPr>
          <w:rFonts w:ascii="Times New Roman" w:hAnsi="Times New Roman" w:cs="Times New Roman"/>
          <w:sz w:val="28"/>
          <w:szCs w:val="28"/>
        </w:rPr>
        <w:t xml:space="preserve">.  </w:t>
      </w:r>
    </w:p>
    <w:p w:rsidR="00146B50" w:rsidRDefault="00413D84"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поступившего предложения, Депнедра и природных ресурсов в проект внесены изменения.  </w:t>
      </w:r>
    </w:p>
    <w:p w:rsidR="00146B50" w:rsidRDefault="00413D84"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разработан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F72E9" w:rsidRDefault="00BF72E9"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BF72E9">
        <w:rPr>
          <w:rFonts w:ascii="Times New Roman" w:hAnsi="Times New Roman" w:cs="Times New Roman"/>
          <w:sz w:val="28"/>
          <w:szCs w:val="28"/>
        </w:rPr>
        <w:t xml:space="preserve"> закон</w:t>
      </w:r>
      <w:r>
        <w:rPr>
          <w:rFonts w:ascii="Times New Roman" w:hAnsi="Times New Roman" w:cs="Times New Roman"/>
          <w:sz w:val="28"/>
          <w:szCs w:val="28"/>
        </w:rPr>
        <w:t>ом</w:t>
      </w:r>
      <w:r w:rsidRPr="00BF72E9">
        <w:rPr>
          <w:rFonts w:ascii="Times New Roman" w:hAnsi="Times New Roman" w:cs="Times New Roman"/>
          <w:sz w:val="28"/>
          <w:szCs w:val="28"/>
        </w:rPr>
        <w:t xml:space="preserve"> от 30</w:t>
      </w:r>
      <w:r>
        <w:rPr>
          <w:rFonts w:ascii="Times New Roman" w:hAnsi="Times New Roman" w:cs="Times New Roman"/>
          <w:sz w:val="28"/>
          <w:szCs w:val="28"/>
        </w:rPr>
        <w:t xml:space="preserve"> апреля </w:t>
      </w:r>
      <w:r w:rsidRPr="00BF72E9">
        <w:rPr>
          <w:rFonts w:ascii="Times New Roman" w:hAnsi="Times New Roman" w:cs="Times New Roman"/>
          <w:sz w:val="28"/>
          <w:szCs w:val="28"/>
        </w:rPr>
        <w:t>1999</w:t>
      </w:r>
      <w:r>
        <w:rPr>
          <w:rFonts w:ascii="Times New Roman" w:hAnsi="Times New Roman" w:cs="Times New Roman"/>
          <w:sz w:val="28"/>
          <w:szCs w:val="28"/>
        </w:rPr>
        <w:t xml:space="preserve"> года</w:t>
      </w:r>
      <w:r w:rsidRPr="00BF72E9">
        <w:rPr>
          <w:rFonts w:ascii="Times New Roman" w:hAnsi="Times New Roman" w:cs="Times New Roman"/>
          <w:sz w:val="28"/>
          <w:szCs w:val="28"/>
        </w:rPr>
        <w:t xml:space="preserve"> </w:t>
      </w:r>
      <w:r>
        <w:rPr>
          <w:rFonts w:ascii="Times New Roman" w:hAnsi="Times New Roman" w:cs="Times New Roman"/>
          <w:sz w:val="28"/>
          <w:szCs w:val="28"/>
        </w:rPr>
        <w:t>№</w:t>
      </w:r>
      <w:r w:rsidRPr="00BF72E9">
        <w:rPr>
          <w:rFonts w:ascii="Times New Roman" w:hAnsi="Times New Roman" w:cs="Times New Roman"/>
          <w:sz w:val="28"/>
          <w:szCs w:val="28"/>
        </w:rPr>
        <w:t xml:space="preserve"> 82-ФЗ </w:t>
      </w:r>
      <w:r>
        <w:rPr>
          <w:rFonts w:ascii="Times New Roman" w:hAnsi="Times New Roman" w:cs="Times New Roman"/>
          <w:sz w:val="28"/>
          <w:szCs w:val="28"/>
        </w:rPr>
        <w:t>«</w:t>
      </w:r>
      <w:r w:rsidRPr="00BF72E9">
        <w:rPr>
          <w:rFonts w:ascii="Times New Roman" w:hAnsi="Times New Roman" w:cs="Times New Roman"/>
          <w:sz w:val="28"/>
          <w:szCs w:val="28"/>
        </w:rPr>
        <w:t>О гарантиях прав коренных малочисленных народов Российской Федерации</w:t>
      </w:r>
      <w:r>
        <w:rPr>
          <w:rFonts w:ascii="Times New Roman" w:hAnsi="Times New Roman" w:cs="Times New Roman"/>
          <w:sz w:val="28"/>
          <w:szCs w:val="28"/>
        </w:rPr>
        <w:t>»</w:t>
      </w:r>
      <w:r w:rsidR="00185B13">
        <w:rPr>
          <w:rFonts w:ascii="Times New Roman" w:hAnsi="Times New Roman" w:cs="Times New Roman"/>
          <w:sz w:val="28"/>
          <w:szCs w:val="28"/>
        </w:rPr>
        <w:t xml:space="preserve"> </w:t>
      </w:r>
      <w:r w:rsidR="00185B13">
        <w:rPr>
          <w:rFonts w:ascii="Times New Roman" w:hAnsi="Times New Roman" w:cs="Times New Roman"/>
          <w:sz w:val="28"/>
          <w:szCs w:val="28"/>
        </w:rPr>
        <w:br/>
        <w:t>(далее – Федеральный закон № 82-ФЗ)</w:t>
      </w:r>
      <w:r>
        <w:rPr>
          <w:rFonts w:ascii="Times New Roman" w:hAnsi="Times New Roman" w:cs="Times New Roman"/>
          <w:sz w:val="28"/>
          <w:szCs w:val="28"/>
        </w:rPr>
        <w:t>;</w:t>
      </w:r>
    </w:p>
    <w:p w:rsidR="003F09B5" w:rsidRDefault="003F09B5" w:rsidP="001B340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Федеральным законом </w:t>
      </w:r>
      <w:r w:rsidRPr="003F09B5">
        <w:rPr>
          <w:rFonts w:ascii="Times New Roman" w:hAnsi="Times New Roman" w:cs="Times New Roman"/>
          <w:sz w:val="28"/>
          <w:szCs w:val="28"/>
        </w:rPr>
        <w:t>от 19</w:t>
      </w:r>
      <w:r>
        <w:rPr>
          <w:rFonts w:ascii="Times New Roman" w:hAnsi="Times New Roman" w:cs="Times New Roman"/>
          <w:sz w:val="28"/>
          <w:szCs w:val="28"/>
        </w:rPr>
        <w:t xml:space="preserve"> декабря </w:t>
      </w:r>
      <w:r w:rsidRPr="003F09B5">
        <w:rPr>
          <w:rFonts w:ascii="Times New Roman" w:hAnsi="Times New Roman" w:cs="Times New Roman"/>
          <w:sz w:val="28"/>
          <w:szCs w:val="28"/>
        </w:rPr>
        <w:t>2016</w:t>
      </w:r>
      <w:r>
        <w:rPr>
          <w:rFonts w:ascii="Times New Roman" w:hAnsi="Times New Roman" w:cs="Times New Roman"/>
          <w:sz w:val="28"/>
          <w:szCs w:val="28"/>
        </w:rPr>
        <w:t xml:space="preserve"> года</w:t>
      </w:r>
      <w:r w:rsidRPr="003F09B5">
        <w:rPr>
          <w:rFonts w:ascii="Times New Roman" w:hAnsi="Times New Roman" w:cs="Times New Roman"/>
          <w:sz w:val="28"/>
          <w:szCs w:val="28"/>
        </w:rPr>
        <w:t xml:space="preserve"> </w:t>
      </w:r>
      <w:r>
        <w:rPr>
          <w:rFonts w:ascii="Times New Roman" w:hAnsi="Times New Roman" w:cs="Times New Roman"/>
          <w:sz w:val="28"/>
          <w:szCs w:val="28"/>
        </w:rPr>
        <w:t>№</w:t>
      </w:r>
      <w:r w:rsidRPr="003F09B5">
        <w:rPr>
          <w:rFonts w:ascii="Times New Roman" w:hAnsi="Times New Roman" w:cs="Times New Roman"/>
          <w:sz w:val="28"/>
          <w:szCs w:val="28"/>
        </w:rPr>
        <w:t xml:space="preserve"> 433-ФЗ </w:t>
      </w:r>
      <w:r>
        <w:rPr>
          <w:rFonts w:ascii="Times New Roman" w:hAnsi="Times New Roman" w:cs="Times New Roman"/>
          <w:sz w:val="28"/>
          <w:szCs w:val="28"/>
        </w:rPr>
        <w:br/>
        <w:t>«</w:t>
      </w:r>
      <w:r w:rsidRPr="003F09B5">
        <w:rPr>
          <w:rFonts w:ascii="Times New Roman" w:hAnsi="Times New Roman" w:cs="Times New Roman"/>
          <w:sz w:val="28"/>
          <w:szCs w:val="28"/>
        </w:rPr>
        <w:t xml:space="preserve">О внесении изменений в статью 7 Федерального закона </w:t>
      </w:r>
      <w:r>
        <w:rPr>
          <w:rFonts w:ascii="Times New Roman" w:hAnsi="Times New Roman" w:cs="Times New Roman"/>
          <w:sz w:val="28"/>
          <w:szCs w:val="28"/>
        </w:rPr>
        <w:t>«</w:t>
      </w:r>
      <w:r w:rsidRPr="003F09B5">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341C93">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br/>
        <w:t xml:space="preserve"> </w:t>
      </w:r>
      <w:r>
        <w:rPr>
          <w:rFonts w:ascii="Times New Roman" w:hAnsi="Times New Roman" w:cs="Times New Roman"/>
          <w:sz w:val="28"/>
          <w:szCs w:val="28"/>
        </w:rPr>
        <w:tab/>
      </w:r>
      <w:r w:rsidRPr="003F09B5">
        <w:rPr>
          <w:rFonts w:ascii="Times New Roman" w:hAnsi="Times New Roman" w:cs="Times New Roman"/>
          <w:sz w:val="28"/>
          <w:szCs w:val="28"/>
        </w:rPr>
        <w:t>Федеральны</w:t>
      </w:r>
      <w:r>
        <w:rPr>
          <w:rFonts w:ascii="Times New Roman" w:hAnsi="Times New Roman" w:cs="Times New Roman"/>
          <w:sz w:val="28"/>
          <w:szCs w:val="28"/>
        </w:rPr>
        <w:t>м</w:t>
      </w:r>
      <w:r w:rsidRPr="003F09B5">
        <w:rPr>
          <w:rFonts w:ascii="Times New Roman" w:hAnsi="Times New Roman" w:cs="Times New Roman"/>
          <w:sz w:val="28"/>
          <w:szCs w:val="28"/>
        </w:rPr>
        <w:t xml:space="preserve"> закон</w:t>
      </w:r>
      <w:r>
        <w:rPr>
          <w:rFonts w:ascii="Times New Roman" w:hAnsi="Times New Roman" w:cs="Times New Roman"/>
          <w:sz w:val="28"/>
          <w:szCs w:val="28"/>
        </w:rPr>
        <w:t>ом</w:t>
      </w:r>
      <w:r w:rsidRPr="003F09B5">
        <w:rPr>
          <w:rFonts w:ascii="Times New Roman" w:hAnsi="Times New Roman" w:cs="Times New Roman"/>
          <w:sz w:val="28"/>
          <w:szCs w:val="28"/>
        </w:rPr>
        <w:t xml:space="preserve"> от 29</w:t>
      </w:r>
      <w:r>
        <w:rPr>
          <w:rFonts w:ascii="Times New Roman" w:hAnsi="Times New Roman" w:cs="Times New Roman"/>
          <w:sz w:val="28"/>
          <w:szCs w:val="28"/>
        </w:rPr>
        <w:t xml:space="preserve"> декабря </w:t>
      </w:r>
      <w:r w:rsidRPr="003F09B5">
        <w:rPr>
          <w:rFonts w:ascii="Times New Roman" w:hAnsi="Times New Roman" w:cs="Times New Roman"/>
          <w:sz w:val="28"/>
          <w:szCs w:val="28"/>
        </w:rPr>
        <w:t>2017</w:t>
      </w:r>
      <w:r>
        <w:rPr>
          <w:rFonts w:ascii="Times New Roman" w:hAnsi="Times New Roman" w:cs="Times New Roman"/>
          <w:sz w:val="28"/>
          <w:szCs w:val="28"/>
        </w:rPr>
        <w:t xml:space="preserve"> года</w:t>
      </w:r>
      <w:r w:rsidRPr="003F09B5">
        <w:rPr>
          <w:rFonts w:ascii="Times New Roman" w:hAnsi="Times New Roman" w:cs="Times New Roman"/>
          <w:sz w:val="28"/>
          <w:szCs w:val="28"/>
        </w:rPr>
        <w:t xml:space="preserve"> </w:t>
      </w:r>
      <w:r>
        <w:rPr>
          <w:rFonts w:ascii="Times New Roman" w:hAnsi="Times New Roman" w:cs="Times New Roman"/>
          <w:sz w:val="28"/>
          <w:szCs w:val="28"/>
        </w:rPr>
        <w:t>№</w:t>
      </w:r>
      <w:r w:rsidRPr="003F09B5">
        <w:rPr>
          <w:rFonts w:ascii="Times New Roman" w:hAnsi="Times New Roman" w:cs="Times New Roman"/>
          <w:sz w:val="28"/>
          <w:szCs w:val="28"/>
        </w:rPr>
        <w:t xml:space="preserve"> 438-ФЗ </w:t>
      </w:r>
      <w:r>
        <w:rPr>
          <w:rFonts w:ascii="Times New Roman" w:hAnsi="Times New Roman" w:cs="Times New Roman"/>
          <w:sz w:val="28"/>
          <w:szCs w:val="28"/>
        </w:rPr>
        <w:br/>
        <w:t>«</w:t>
      </w:r>
      <w:r w:rsidRPr="003F09B5">
        <w:rPr>
          <w:rFonts w:ascii="Times New Roman" w:hAnsi="Times New Roman" w:cs="Times New Roman"/>
          <w:sz w:val="28"/>
          <w:szCs w:val="28"/>
        </w:rPr>
        <w: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w:t>
      </w:r>
      <w:r>
        <w:rPr>
          <w:rFonts w:ascii="Times New Roman" w:hAnsi="Times New Roman" w:cs="Times New Roman"/>
          <w:sz w:val="28"/>
          <w:szCs w:val="28"/>
        </w:rPr>
        <w:t>»;</w:t>
      </w:r>
      <w:proofErr w:type="gramEnd"/>
    </w:p>
    <w:p w:rsidR="00C12DD5" w:rsidRDefault="00C12DD5"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12DD5">
        <w:rPr>
          <w:rFonts w:ascii="Times New Roman" w:hAnsi="Times New Roman" w:cs="Times New Roman"/>
          <w:sz w:val="28"/>
          <w:szCs w:val="28"/>
        </w:rPr>
        <w:t>остановление</w:t>
      </w:r>
      <w:r>
        <w:rPr>
          <w:rFonts w:ascii="Times New Roman" w:hAnsi="Times New Roman" w:cs="Times New Roman"/>
          <w:sz w:val="28"/>
          <w:szCs w:val="28"/>
        </w:rPr>
        <w:t>м</w:t>
      </w:r>
      <w:r w:rsidRPr="00C12DD5">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C12DD5">
        <w:rPr>
          <w:rFonts w:ascii="Times New Roman" w:hAnsi="Times New Roman" w:cs="Times New Roman"/>
          <w:sz w:val="28"/>
          <w:szCs w:val="28"/>
        </w:rPr>
        <w:t>Ф</w:t>
      </w:r>
      <w:r>
        <w:rPr>
          <w:rFonts w:ascii="Times New Roman" w:hAnsi="Times New Roman" w:cs="Times New Roman"/>
          <w:sz w:val="28"/>
          <w:szCs w:val="28"/>
        </w:rPr>
        <w:t>едерации</w:t>
      </w:r>
      <w:r w:rsidRPr="00C12DD5">
        <w:rPr>
          <w:rFonts w:ascii="Times New Roman" w:hAnsi="Times New Roman" w:cs="Times New Roman"/>
          <w:sz w:val="28"/>
          <w:szCs w:val="28"/>
        </w:rPr>
        <w:t xml:space="preserve"> от 6</w:t>
      </w:r>
      <w:r>
        <w:rPr>
          <w:rFonts w:ascii="Times New Roman" w:hAnsi="Times New Roman" w:cs="Times New Roman"/>
          <w:sz w:val="28"/>
          <w:szCs w:val="28"/>
        </w:rPr>
        <w:t xml:space="preserve"> сентября </w:t>
      </w:r>
      <w:r w:rsidRPr="00C12DD5">
        <w:rPr>
          <w:rFonts w:ascii="Times New Roman" w:hAnsi="Times New Roman" w:cs="Times New Roman"/>
          <w:sz w:val="28"/>
          <w:szCs w:val="28"/>
        </w:rPr>
        <w:t>2016</w:t>
      </w:r>
      <w:r>
        <w:rPr>
          <w:rFonts w:ascii="Times New Roman" w:hAnsi="Times New Roman" w:cs="Times New Roman"/>
          <w:sz w:val="28"/>
          <w:szCs w:val="28"/>
        </w:rPr>
        <w:t xml:space="preserve"> года</w:t>
      </w:r>
      <w:r w:rsidRPr="00C12DD5">
        <w:rPr>
          <w:rFonts w:ascii="Times New Roman" w:hAnsi="Times New Roman" w:cs="Times New Roman"/>
          <w:sz w:val="28"/>
          <w:szCs w:val="28"/>
        </w:rPr>
        <w:t xml:space="preserve"> </w:t>
      </w:r>
      <w:r>
        <w:rPr>
          <w:rFonts w:ascii="Times New Roman" w:hAnsi="Times New Roman" w:cs="Times New Roman"/>
          <w:sz w:val="28"/>
          <w:szCs w:val="28"/>
        </w:rPr>
        <w:t>№</w:t>
      </w:r>
      <w:r w:rsidRPr="00C12DD5">
        <w:rPr>
          <w:rFonts w:ascii="Times New Roman" w:hAnsi="Times New Roman" w:cs="Times New Roman"/>
          <w:sz w:val="28"/>
          <w:szCs w:val="28"/>
        </w:rPr>
        <w:t xml:space="preserve"> 887 </w:t>
      </w:r>
      <w:r>
        <w:rPr>
          <w:rFonts w:ascii="Times New Roman" w:hAnsi="Times New Roman" w:cs="Times New Roman"/>
          <w:sz w:val="28"/>
          <w:szCs w:val="28"/>
        </w:rPr>
        <w:t>«</w:t>
      </w:r>
      <w:r w:rsidRPr="00C12DD5">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w:t>
      </w:r>
      <w:r>
        <w:rPr>
          <w:rFonts w:ascii="Times New Roman" w:hAnsi="Times New Roman" w:cs="Times New Roman"/>
          <w:sz w:val="28"/>
          <w:szCs w:val="28"/>
        </w:rPr>
        <w:t xml:space="preserve"> </w:t>
      </w:r>
      <w:r w:rsidRPr="00C12DD5">
        <w:rPr>
          <w:rFonts w:ascii="Times New Roman" w:hAnsi="Times New Roman" w:cs="Times New Roman"/>
          <w:sz w:val="28"/>
          <w:szCs w:val="28"/>
        </w:rPr>
        <w:t xml:space="preserve">государственным (муниципальным) учреждениям), индивидуальным предпринимателям, а также физическим лицам </w:t>
      </w:r>
      <w:r w:rsidR="005D745C">
        <w:rPr>
          <w:rFonts w:ascii="Times New Roman" w:hAnsi="Times New Roman" w:cs="Times New Roman"/>
          <w:sz w:val="28"/>
          <w:szCs w:val="28"/>
        </w:rPr>
        <w:t>–</w:t>
      </w:r>
      <w:r w:rsidRPr="00C12DD5">
        <w:rPr>
          <w:rFonts w:ascii="Times New Roman" w:hAnsi="Times New Roman" w:cs="Times New Roman"/>
          <w:sz w:val="28"/>
          <w:szCs w:val="28"/>
        </w:rPr>
        <w:t xml:space="preserve"> производителям</w:t>
      </w:r>
      <w:r w:rsidR="005D745C" w:rsidRPr="005D745C">
        <w:rPr>
          <w:rFonts w:ascii="Times New Roman" w:hAnsi="Times New Roman" w:cs="Times New Roman"/>
          <w:sz w:val="28"/>
          <w:szCs w:val="28"/>
        </w:rPr>
        <w:t xml:space="preserve"> </w:t>
      </w:r>
      <w:r w:rsidRPr="00C12DD5">
        <w:rPr>
          <w:rFonts w:ascii="Times New Roman" w:hAnsi="Times New Roman" w:cs="Times New Roman"/>
          <w:sz w:val="28"/>
          <w:szCs w:val="28"/>
        </w:rPr>
        <w:t>товаров, работ, услуг</w:t>
      </w:r>
      <w:r>
        <w:rPr>
          <w:rFonts w:ascii="Times New Roman" w:hAnsi="Times New Roman" w:cs="Times New Roman"/>
          <w:sz w:val="28"/>
          <w:szCs w:val="28"/>
        </w:rPr>
        <w:t>»;</w:t>
      </w:r>
    </w:p>
    <w:p w:rsidR="00CB5A24" w:rsidRDefault="00CB5A24"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CB5A24">
        <w:rPr>
          <w:rFonts w:ascii="Times New Roman" w:hAnsi="Times New Roman" w:cs="Times New Roman"/>
          <w:sz w:val="28"/>
          <w:szCs w:val="28"/>
        </w:rPr>
        <w:t>аспоряжение</w:t>
      </w:r>
      <w:r>
        <w:rPr>
          <w:rFonts w:ascii="Times New Roman" w:hAnsi="Times New Roman" w:cs="Times New Roman"/>
          <w:sz w:val="28"/>
          <w:szCs w:val="28"/>
        </w:rPr>
        <w:t>м</w:t>
      </w:r>
      <w:r w:rsidRPr="00CB5A24">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CB5A24">
        <w:rPr>
          <w:rFonts w:ascii="Times New Roman" w:hAnsi="Times New Roman" w:cs="Times New Roman"/>
          <w:sz w:val="28"/>
          <w:szCs w:val="28"/>
        </w:rPr>
        <w:t>Ф</w:t>
      </w:r>
      <w:r>
        <w:rPr>
          <w:rFonts w:ascii="Times New Roman" w:hAnsi="Times New Roman" w:cs="Times New Roman"/>
          <w:sz w:val="28"/>
          <w:szCs w:val="28"/>
        </w:rPr>
        <w:t>едерации</w:t>
      </w:r>
      <w:r w:rsidRPr="00CB5A24">
        <w:rPr>
          <w:rFonts w:ascii="Times New Roman" w:hAnsi="Times New Roman" w:cs="Times New Roman"/>
          <w:sz w:val="28"/>
          <w:szCs w:val="28"/>
        </w:rPr>
        <w:t xml:space="preserve"> от 17</w:t>
      </w:r>
      <w:r>
        <w:rPr>
          <w:rFonts w:ascii="Times New Roman" w:hAnsi="Times New Roman" w:cs="Times New Roman"/>
          <w:sz w:val="28"/>
          <w:szCs w:val="28"/>
        </w:rPr>
        <w:t xml:space="preserve"> апреля </w:t>
      </w:r>
      <w:r w:rsidRPr="00CB5A24">
        <w:rPr>
          <w:rFonts w:ascii="Times New Roman" w:hAnsi="Times New Roman" w:cs="Times New Roman"/>
          <w:sz w:val="28"/>
          <w:szCs w:val="28"/>
        </w:rPr>
        <w:t>2006</w:t>
      </w:r>
      <w:r>
        <w:rPr>
          <w:rFonts w:ascii="Times New Roman" w:hAnsi="Times New Roman" w:cs="Times New Roman"/>
          <w:sz w:val="28"/>
          <w:szCs w:val="28"/>
        </w:rPr>
        <w:t xml:space="preserve"> года</w:t>
      </w:r>
      <w:r w:rsidRPr="00CB5A24">
        <w:rPr>
          <w:rFonts w:ascii="Times New Roman" w:hAnsi="Times New Roman" w:cs="Times New Roman"/>
          <w:sz w:val="28"/>
          <w:szCs w:val="28"/>
        </w:rPr>
        <w:t xml:space="preserve"> </w:t>
      </w:r>
      <w:r>
        <w:rPr>
          <w:rFonts w:ascii="Times New Roman" w:hAnsi="Times New Roman" w:cs="Times New Roman"/>
          <w:sz w:val="28"/>
          <w:szCs w:val="28"/>
        </w:rPr>
        <w:t>№</w:t>
      </w:r>
      <w:r w:rsidRPr="00CB5A24">
        <w:rPr>
          <w:rFonts w:ascii="Times New Roman" w:hAnsi="Times New Roman" w:cs="Times New Roman"/>
          <w:sz w:val="28"/>
          <w:szCs w:val="28"/>
        </w:rPr>
        <w:t xml:space="preserve"> 536-р</w:t>
      </w:r>
      <w:r>
        <w:rPr>
          <w:rFonts w:ascii="Times New Roman" w:hAnsi="Times New Roman" w:cs="Times New Roman"/>
          <w:sz w:val="28"/>
          <w:szCs w:val="28"/>
        </w:rPr>
        <w:t xml:space="preserve"> «</w:t>
      </w:r>
      <w:r w:rsidRPr="00CB5A24">
        <w:rPr>
          <w:rFonts w:ascii="Times New Roman" w:hAnsi="Times New Roman" w:cs="Times New Roman"/>
          <w:sz w:val="28"/>
          <w:szCs w:val="28"/>
        </w:rPr>
        <w:t>Об утверждении перечня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p>
    <w:p w:rsidR="00592A6C" w:rsidRDefault="00592A6C"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92A6C">
        <w:rPr>
          <w:rFonts w:ascii="Times New Roman" w:hAnsi="Times New Roman" w:cs="Times New Roman"/>
          <w:sz w:val="28"/>
          <w:szCs w:val="28"/>
        </w:rPr>
        <w:t>аспоряжение</w:t>
      </w:r>
      <w:r>
        <w:rPr>
          <w:rFonts w:ascii="Times New Roman" w:hAnsi="Times New Roman" w:cs="Times New Roman"/>
          <w:sz w:val="28"/>
          <w:szCs w:val="28"/>
        </w:rPr>
        <w:t>м</w:t>
      </w:r>
      <w:r w:rsidRPr="00592A6C">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592A6C">
        <w:rPr>
          <w:rFonts w:ascii="Times New Roman" w:hAnsi="Times New Roman" w:cs="Times New Roman"/>
          <w:sz w:val="28"/>
          <w:szCs w:val="28"/>
        </w:rPr>
        <w:t>Ф</w:t>
      </w:r>
      <w:r>
        <w:rPr>
          <w:rFonts w:ascii="Times New Roman" w:hAnsi="Times New Roman" w:cs="Times New Roman"/>
          <w:sz w:val="28"/>
          <w:szCs w:val="28"/>
        </w:rPr>
        <w:t>едерации</w:t>
      </w:r>
      <w:r w:rsidRPr="00592A6C">
        <w:rPr>
          <w:rFonts w:ascii="Times New Roman" w:hAnsi="Times New Roman" w:cs="Times New Roman"/>
          <w:sz w:val="28"/>
          <w:szCs w:val="28"/>
        </w:rPr>
        <w:t xml:space="preserve"> от 8</w:t>
      </w:r>
      <w:r>
        <w:rPr>
          <w:rFonts w:ascii="Times New Roman" w:hAnsi="Times New Roman" w:cs="Times New Roman"/>
          <w:sz w:val="28"/>
          <w:szCs w:val="28"/>
        </w:rPr>
        <w:t xml:space="preserve"> мая </w:t>
      </w:r>
      <w:r>
        <w:rPr>
          <w:rFonts w:ascii="Times New Roman" w:hAnsi="Times New Roman" w:cs="Times New Roman"/>
          <w:sz w:val="28"/>
          <w:szCs w:val="28"/>
        </w:rPr>
        <w:br/>
      </w:r>
      <w:r w:rsidRPr="00592A6C">
        <w:rPr>
          <w:rFonts w:ascii="Times New Roman" w:hAnsi="Times New Roman" w:cs="Times New Roman"/>
          <w:sz w:val="28"/>
          <w:szCs w:val="28"/>
        </w:rPr>
        <w:t>2009</w:t>
      </w:r>
      <w:r>
        <w:rPr>
          <w:rFonts w:ascii="Times New Roman" w:hAnsi="Times New Roman" w:cs="Times New Roman"/>
          <w:sz w:val="28"/>
          <w:szCs w:val="28"/>
        </w:rPr>
        <w:t xml:space="preserve"> года</w:t>
      </w:r>
      <w:r w:rsidRPr="00592A6C">
        <w:rPr>
          <w:rFonts w:ascii="Times New Roman" w:hAnsi="Times New Roman" w:cs="Times New Roman"/>
          <w:sz w:val="28"/>
          <w:szCs w:val="28"/>
        </w:rPr>
        <w:t xml:space="preserve"> </w:t>
      </w:r>
      <w:r>
        <w:rPr>
          <w:rFonts w:ascii="Times New Roman" w:hAnsi="Times New Roman" w:cs="Times New Roman"/>
          <w:sz w:val="28"/>
          <w:szCs w:val="28"/>
        </w:rPr>
        <w:t>№</w:t>
      </w:r>
      <w:r w:rsidRPr="00592A6C">
        <w:rPr>
          <w:rFonts w:ascii="Times New Roman" w:hAnsi="Times New Roman" w:cs="Times New Roman"/>
          <w:sz w:val="28"/>
          <w:szCs w:val="28"/>
        </w:rPr>
        <w:t xml:space="preserve"> 631-р </w:t>
      </w:r>
      <w:r>
        <w:rPr>
          <w:rFonts w:ascii="Times New Roman" w:hAnsi="Times New Roman" w:cs="Times New Roman"/>
          <w:sz w:val="28"/>
          <w:szCs w:val="28"/>
        </w:rPr>
        <w:t>«</w:t>
      </w:r>
      <w:r w:rsidRPr="00592A6C">
        <w:rPr>
          <w:rFonts w:ascii="Times New Roman" w:hAnsi="Times New Roman" w:cs="Times New Roman"/>
          <w:sz w:val="28"/>
          <w:szCs w:val="28"/>
        </w:rPr>
        <w:t>Об утверждении перечня мест традиционного</w:t>
      </w:r>
      <w:r>
        <w:rPr>
          <w:rFonts w:ascii="Times New Roman" w:hAnsi="Times New Roman" w:cs="Times New Roman"/>
          <w:sz w:val="28"/>
          <w:szCs w:val="28"/>
        </w:rPr>
        <w:t xml:space="preserve"> </w:t>
      </w:r>
      <w:r w:rsidRPr="00592A6C">
        <w:rPr>
          <w:rFonts w:ascii="Times New Roman" w:hAnsi="Times New Roman" w:cs="Times New Roman"/>
          <w:sz w:val="28"/>
          <w:szCs w:val="28"/>
        </w:rPr>
        <w:t xml:space="preserve">проживания и традиционной хозяйственной деятельности коренных </w:t>
      </w:r>
      <w:r w:rsidRPr="00592A6C">
        <w:rPr>
          <w:rFonts w:ascii="Times New Roman" w:hAnsi="Times New Roman" w:cs="Times New Roman"/>
          <w:sz w:val="28"/>
          <w:szCs w:val="28"/>
        </w:rPr>
        <w:lastRenderedPageBreak/>
        <w:t>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r>
        <w:rPr>
          <w:rFonts w:ascii="Times New Roman" w:hAnsi="Times New Roman" w:cs="Times New Roman"/>
          <w:sz w:val="28"/>
          <w:szCs w:val="28"/>
        </w:rPr>
        <w:t>»;</w:t>
      </w:r>
    </w:p>
    <w:p w:rsidR="00CB5A24" w:rsidRDefault="00CB5A24" w:rsidP="001B3405">
      <w:pPr>
        <w:spacing w:after="0" w:line="360" w:lineRule="auto"/>
        <w:ind w:firstLine="709"/>
        <w:jc w:val="both"/>
        <w:rPr>
          <w:rFonts w:ascii="Times New Roman" w:hAnsi="Times New Roman" w:cs="Times New Roman"/>
          <w:sz w:val="28"/>
          <w:szCs w:val="28"/>
        </w:rPr>
      </w:pPr>
      <w:r w:rsidRPr="00CB5A24">
        <w:rPr>
          <w:rFonts w:ascii="Times New Roman" w:hAnsi="Times New Roman" w:cs="Times New Roman"/>
          <w:sz w:val="28"/>
          <w:szCs w:val="28"/>
        </w:rPr>
        <w:t>Закон</w:t>
      </w:r>
      <w:r w:rsidR="000C5977">
        <w:rPr>
          <w:rFonts w:ascii="Times New Roman" w:hAnsi="Times New Roman" w:cs="Times New Roman"/>
          <w:sz w:val="28"/>
          <w:szCs w:val="28"/>
        </w:rPr>
        <w:t>ом</w:t>
      </w:r>
      <w:r w:rsidRPr="00CB5A24">
        <w:rPr>
          <w:rFonts w:ascii="Times New Roman" w:hAnsi="Times New Roman" w:cs="Times New Roman"/>
          <w:sz w:val="28"/>
          <w:szCs w:val="28"/>
        </w:rPr>
        <w:t xml:space="preserve"> </w:t>
      </w:r>
      <w:r>
        <w:rPr>
          <w:rFonts w:ascii="Times New Roman" w:hAnsi="Times New Roman" w:cs="Times New Roman"/>
          <w:sz w:val="28"/>
          <w:szCs w:val="28"/>
        </w:rPr>
        <w:t xml:space="preserve">автономного округа </w:t>
      </w:r>
      <w:r w:rsidRPr="00CB5A24">
        <w:rPr>
          <w:rFonts w:ascii="Times New Roman" w:hAnsi="Times New Roman" w:cs="Times New Roman"/>
          <w:sz w:val="28"/>
          <w:szCs w:val="28"/>
        </w:rPr>
        <w:t>от 4</w:t>
      </w:r>
      <w:r>
        <w:rPr>
          <w:rFonts w:ascii="Times New Roman" w:hAnsi="Times New Roman" w:cs="Times New Roman"/>
          <w:sz w:val="28"/>
          <w:szCs w:val="28"/>
        </w:rPr>
        <w:t xml:space="preserve"> декабря </w:t>
      </w:r>
      <w:r w:rsidRPr="00CB5A24">
        <w:rPr>
          <w:rFonts w:ascii="Times New Roman" w:hAnsi="Times New Roman" w:cs="Times New Roman"/>
          <w:sz w:val="28"/>
          <w:szCs w:val="28"/>
        </w:rPr>
        <w:t>2001</w:t>
      </w:r>
      <w:r>
        <w:rPr>
          <w:rFonts w:ascii="Times New Roman" w:hAnsi="Times New Roman" w:cs="Times New Roman"/>
          <w:sz w:val="28"/>
          <w:szCs w:val="28"/>
        </w:rPr>
        <w:t xml:space="preserve"> года</w:t>
      </w:r>
      <w:r w:rsidRPr="00CB5A24">
        <w:rPr>
          <w:rFonts w:ascii="Times New Roman" w:hAnsi="Times New Roman" w:cs="Times New Roman"/>
          <w:sz w:val="28"/>
          <w:szCs w:val="28"/>
        </w:rPr>
        <w:t xml:space="preserve"> </w:t>
      </w:r>
      <w:r>
        <w:rPr>
          <w:rFonts w:ascii="Times New Roman" w:hAnsi="Times New Roman" w:cs="Times New Roman"/>
          <w:sz w:val="28"/>
          <w:szCs w:val="28"/>
        </w:rPr>
        <w:t>№</w:t>
      </w:r>
      <w:r w:rsidRPr="00CB5A24">
        <w:rPr>
          <w:rFonts w:ascii="Times New Roman" w:hAnsi="Times New Roman" w:cs="Times New Roman"/>
          <w:sz w:val="28"/>
          <w:szCs w:val="28"/>
        </w:rPr>
        <w:t xml:space="preserve"> 85-оз </w:t>
      </w:r>
      <w:r>
        <w:rPr>
          <w:rFonts w:ascii="Times New Roman" w:hAnsi="Times New Roman" w:cs="Times New Roman"/>
          <w:sz w:val="28"/>
          <w:szCs w:val="28"/>
        </w:rPr>
        <w:br/>
        <w:t>«</w:t>
      </w:r>
      <w:r w:rsidRPr="00CB5A24">
        <w:rPr>
          <w:rFonts w:ascii="Times New Roman" w:hAnsi="Times New Roman" w:cs="Times New Roman"/>
          <w:sz w:val="28"/>
          <w:szCs w:val="28"/>
        </w:rPr>
        <w:t>О традиционных видах деятельности коренных малочисленных народов Севера в Ханты - Мансийском автономном округе</w:t>
      </w:r>
      <w:r>
        <w:rPr>
          <w:rFonts w:ascii="Times New Roman" w:hAnsi="Times New Roman" w:cs="Times New Roman"/>
          <w:sz w:val="28"/>
          <w:szCs w:val="28"/>
        </w:rPr>
        <w:t>»</w:t>
      </w:r>
      <w:r w:rsidR="00700035">
        <w:rPr>
          <w:rFonts w:ascii="Times New Roman" w:hAnsi="Times New Roman" w:cs="Times New Roman"/>
          <w:sz w:val="28"/>
          <w:szCs w:val="28"/>
        </w:rPr>
        <w:t>;</w:t>
      </w:r>
      <w:r w:rsidRPr="00CB5A24">
        <w:rPr>
          <w:rFonts w:ascii="Times New Roman" w:hAnsi="Times New Roman" w:cs="Times New Roman"/>
          <w:sz w:val="28"/>
          <w:szCs w:val="28"/>
        </w:rPr>
        <w:t xml:space="preserve"> </w:t>
      </w:r>
    </w:p>
    <w:p w:rsidR="00CB5A24" w:rsidRDefault="00CB5A24" w:rsidP="001B3405">
      <w:pPr>
        <w:spacing w:after="0" w:line="360" w:lineRule="auto"/>
        <w:ind w:firstLine="709"/>
        <w:jc w:val="both"/>
        <w:rPr>
          <w:rFonts w:ascii="Times New Roman" w:hAnsi="Times New Roman" w:cs="Times New Roman"/>
          <w:sz w:val="28"/>
          <w:szCs w:val="28"/>
        </w:rPr>
      </w:pPr>
      <w:r w:rsidRPr="00CB5A24">
        <w:rPr>
          <w:rFonts w:ascii="Times New Roman" w:hAnsi="Times New Roman" w:cs="Times New Roman"/>
          <w:sz w:val="28"/>
          <w:szCs w:val="28"/>
        </w:rPr>
        <w:t>Закон</w:t>
      </w:r>
      <w:r w:rsidR="000C5977">
        <w:rPr>
          <w:rFonts w:ascii="Times New Roman" w:hAnsi="Times New Roman" w:cs="Times New Roman"/>
          <w:sz w:val="28"/>
          <w:szCs w:val="28"/>
        </w:rPr>
        <w:t>ом</w:t>
      </w:r>
      <w:r w:rsidRPr="00CB5A24">
        <w:rPr>
          <w:rFonts w:ascii="Times New Roman" w:hAnsi="Times New Roman" w:cs="Times New Roman"/>
          <w:sz w:val="28"/>
          <w:szCs w:val="28"/>
        </w:rPr>
        <w:t xml:space="preserve"> </w:t>
      </w:r>
      <w:r>
        <w:rPr>
          <w:rFonts w:ascii="Times New Roman" w:hAnsi="Times New Roman" w:cs="Times New Roman"/>
          <w:sz w:val="28"/>
          <w:szCs w:val="28"/>
        </w:rPr>
        <w:t>автономного округа</w:t>
      </w:r>
      <w:r w:rsidRPr="00CB5A24">
        <w:rPr>
          <w:rFonts w:ascii="Times New Roman" w:hAnsi="Times New Roman" w:cs="Times New Roman"/>
          <w:sz w:val="28"/>
          <w:szCs w:val="28"/>
        </w:rPr>
        <w:t xml:space="preserve"> от 5</w:t>
      </w:r>
      <w:r>
        <w:rPr>
          <w:rFonts w:ascii="Times New Roman" w:hAnsi="Times New Roman" w:cs="Times New Roman"/>
          <w:sz w:val="28"/>
          <w:szCs w:val="28"/>
        </w:rPr>
        <w:t xml:space="preserve"> мая </w:t>
      </w:r>
      <w:r w:rsidRPr="00CB5A24">
        <w:rPr>
          <w:rFonts w:ascii="Times New Roman" w:hAnsi="Times New Roman" w:cs="Times New Roman"/>
          <w:sz w:val="28"/>
          <w:szCs w:val="28"/>
        </w:rPr>
        <w:t>2003</w:t>
      </w:r>
      <w:r>
        <w:rPr>
          <w:rFonts w:ascii="Times New Roman" w:hAnsi="Times New Roman" w:cs="Times New Roman"/>
          <w:sz w:val="28"/>
          <w:szCs w:val="28"/>
        </w:rPr>
        <w:t xml:space="preserve"> года</w:t>
      </w:r>
      <w:r w:rsidRPr="00CB5A24">
        <w:rPr>
          <w:rFonts w:ascii="Times New Roman" w:hAnsi="Times New Roman" w:cs="Times New Roman"/>
          <w:sz w:val="28"/>
          <w:szCs w:val="28"/>
        </w:rPr>
        <w:t xml:space="preserve"> </w:t>
      </w:r>
      <w:r>
        <w:rPr>
          <w:rFonts w:ascii="Times New Roman" w:hAnsi="Times New Roman" w:cs="Times New Roman"/>
          <w:sz w:val="28"/>
          <w:szCs w:val="28"/>
        </w:rPr>
        <w:t>№</w:t>
      </w:r>
      <w:r w:rsidRPr="00CB5A24">
        <w:rPr>
          <w:rFonts w:ascii="Times New Roman" w:hAnsi="Times New Roman" w:cs="Times New Roman"/>
          <w:sz w:val="28"/>
          <w:szCs w:val="28"/>
        </w:rPr>
        <w:t xml:space="preserve"> 29-оз </w:t>
      </w:r>
      <w:r w:rsidR="009975B9">
        <w:rPr>
          <w:rFonts w:ascii="Times New Roman" w:hAnsi="Times New Roman" w:cs="Times New Roman"/>
          <w:sz w:val="28"/>
          <w:szCs w:val="28"/>
        </w:rPr>
        <w:br/>
      </w:r>
      <w:r>
        <w:rPr>
          <w:rFonts w:ascii="Times New Roman" w:hAnsi="Times New Roman" w:cs="Times New Roman"/>
          <w:sz w:val="28"/>
          <w:szCs w:val="28"/>
        </w:rPr>
        <w:t>«</w:t>
      </w:r>
      <w:r w:rsidRPr="00CB5A24">
        <w:rPr>
          <w:rFonts w:ascii="Times New Roman" w:hAnsi="Times New Roman" w:cs="Times New Roman"/>
          <w:sz w:val="28"/>
          <w:szCs w:val="28"/>
        </w:rPr>
        <w:t xml:space="preserve">О поддержке органами государственной власти Ханты-Мансийского автономного округа </w:t>
      </w:r>
      <w:r>
        <w:rPr>
          <w:rFonts w:ascii="Times New Roman" w:hAnsi="Times New Roman" w:cs="Times New Roman"/>
          <w:sz w:val="28"/>
          <w:szCs w:val="28"/>
        </w:rPr>
        <w:t>–</w:t>
      </w:r>
      <w:r w:rsidRPr="00CB5A24">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CB5A24">
        <w:rPr>
          <w:rFonts w:ascii="Times New Roman" w:hAnsi="Times New Roman" w:cs="Times New Roman"/>
          <w:sz w:val="28"/>
          <w:szCs w:val="28"/>
        </w:rPr>
        <w:t>организаций, осуществляющих традиционную хозяйственную деятельность коренных малочисленных народов Севера</w:t>
      </w:r>
      <w:r>
        <w:rPr>
          <w:rFonts w:ascii="Times New Roman" w:hAnsi="Times New Roman" w:cs="Times New Roman"/>
          <w:sz w:val="28"/>
          <w:szCs w:val="28"/>
        </w:rPr>
        <w:t>»</w:t>
      </w:r>
      <w:r w:rsidR="009975B9">
        <w:rPr>
          <w:rFonts w:ascii="Times New Roman" w:hAnsi="Times New Roman" w:cs="Times New Roman"/>
          <w:sz w:val="28"/>
          <w:szCs w:val="28"/>
        </w:rPr>
        <w:t xml:space="preserve"> (далее – Закон автономного округа № 29-оз)</w:t>
      </w:r>
      <w:r>
        <w:rPr>
          <w:rFonts w:ascii="Times New Roman" w:hAnsi="Times New Roman" w:cs="Times New Roman"/>
          <w:sz w:val="28"/>
          <w:szCs w:val="28"/>
        </w:rPr>
        <w:t>;</w:t>
      </w:r>
    </w:p>
    <w:p w:rsidR="00C67C6A" w:rsidRDefault="00C67C6A"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67C6A">
        <w:rPr>
          <w:rFonts w:ascii="Times New Roman" w:hAnsi="Times New Roman" w:cs="Times New Roman"/>
          <w:sz w:val="28"/>
          <w:szCs w:val="28"/>
        </w:rPr>
        <w:t>остановление</w:t>
      </w:r>
      <w:r>
        <w:rPr>
          <w:rFonts w:ascii="Times New Roman" w:hAnsi="Times New Roman" w:cs="Times New Roman"/>
          <w:sz w:val="28"/>
          <w:szCs w:val="28"/>
        </w:rPr>
        <w:t>м</w:t>
      </w:r>
      <w:r w:rsidRPr="00C67C6A">
        <w:rPr>
          <w:rFonts w:ascii="Times New Roman" w:hAnsi="Times New Roman" w:cs="Times New Roman"/>
          <w:sz w:val="28"/>
          <w:szCs w:val="28"/>
        </w:rPr>
        <w:t xml:space="preserve"> Правительства </w:t>
      </w:r>
      <w:r>
        <w:rPr>
          <w:rFonts w:ascii="Times New Roman" w:hAnsi="Times New Roman" w:cs="Times New Roman"/>
          <w:sz w:val="28"/>
          <w:szCs w:val="28"/>
        </w:rPr>
        <w:t xml:space="preserve">автономного округа </w:t>
      </w:r>
      <w:r w:rsidRPr="00C67C6A">
        <w:rPr>
          <w:rFonts w:ascii="Times New Roman" w:hAnsi="Times New Roman" w:cs="Times New Roman"/>
          <w:sz w:val="28"/>
          <w:szCs w:val="28"/>
        </w:rPr>
        <w:t>от 6</w:t>
      </w:r>
      <w:r>
        <w:rPr>
          <w:rFonts w:ascii="Times New Roman" w:hAnsi="Times New Roman" w:cs="Times New Roman"/>
          <w:sz w:val="28"/>
          <w:szCs w:val="28"/>
        </w:rPr>
        <w:t xml:space="preserve"> апреля </w:t>
      </w:r>
      <w:r>
        <w:rPr>
          <w:rFonts w:ascii="Times New Roman" w:hAnsi="Times New Roman" w:cs="Times New Roman"/>
          <w:sz w:val="28"/>
          <w:szCs w:val="28"/>
        </w:rPr>
        <w:br/>
      </w:r>
      <w:r w:rsidRPr="00C67C6A">
        <w:rPr>
          <w:rFonts w:ascii="Times New Roman" w:hAnsi="Times New Roman" w:cs="Times New Roman"/>
          <w:sz w:val="28"/>
          <w:szCs w:val="28"/>
        </w:rPr>
        <w:t>2007</w:t>
      </w:r>
      <w:r>
        <w:rPr>
          <w:rFonts w:ascii="Times New Roman" w:hAnsi="Times New Roman" w:cs="Times New Roman"/>
          <w:sz w:val="28"/>
          <w:szCs w:val="28"/>
        </w:rPr>
        <w:t xml:space="preserve"> года</w:t>
      </w:r>
      <w:r w:rsidRPr="00C67C6A">
        <w:rPr>
          <w:rFonts w:ascii="Times New Roman" w:hAnsi="Times New Roman" w:cs="Times New Roman"/>
          <w:sz w:val="28"/>
          <w:szCs w:val="28"/>
        </w:rPr>
        <w:t xml:space="preserve"> </w:t>
      </w:r>
      <w:r>
        <w:rPr>
          <w:rFonts w:ascii="Times New Roman" w:hAnsi="Times New Roman" w:cs="Times New Roman"/>
          <w:sz w:val="28"/>
          <w:szCs w:val="28"/>
        </w:rPr>
        <w:t>№</w:t>
      </w:r>
      <w:r w:rsidRPr="00C67C6A">
        <w:rPr>
          <w:rFonts w:ascii="Times New Roman" w:hAnsi="Times New Roman" w:cs="Times New Roman"/>
          <w:sz w:val="28"/>
          <w:szCs w:val="28"/>
        </w:rPr>
        <w:t xml:space="preserve"> 85-п </w:t>
      </w:r>
      <w:r>
        <w:rPr>
          <w:rFonts w:ascii="Times New Roman" w:hAnsi="Times New Roman" w:cs="Times New Roman"/>
          <w:sz w:val="28"/>
          <w:szCs w:val="28"/>
        </w:rPr>
        <w:t>«</w:t>
      </w:r>
      <w:r w:rsidRPr="00C67C6A">
        <w:rPr>
          <w:rFonts w:ascii="Times New Roman" w:hAnsi="Times New Roman" w:cs="Times New Roman"/>
          <w:sz w:val="28"/>
          <w:szCs w:val="28"/>
        </w:rPr>
        <w:t xml:space="preserve">О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w:t>
      </w:r>
      <w:r>
        <w:rPr>
          <w:rFonts w:ascii="Times New Roman" w:hAnsi="Times New Roman" w:cs="Times New Roman"/>
          <w:sz w:val="28"/>
          <w:szCs w:val="28"/>
        </w:rPr>
        <w:t>–</w:t>
      </w:r>
      <w:r w:rsidRPr="00C67C6A">
        <w:rPr>
          <w:rFonts w:ascii="Times New Roman" w:hAnsi="Times New Roman" w:cs="Times New Roman"/>
          <w:sz w:val="28"/>
          <w:szCs w:val="28"/>
        </w:rPr>
        <w:t xml:space="preserve"> Югре</w:t>
      </w:r>
      <w:r>
        <w:rPr>
          <w:rFonts w:ascii="Times New Roman" w:hAnsi="Times New Roman" w:cs="Times New Roman"/>
          <w:sz w:val="28"/>
          <w:szCs w:val="28"/>
        </w:rPr>
        <w:t>»;</w:t>
      </w:r>
    </w:p>
    <w:p w:rsidR="00C67C6A" w:rsidRDefault="00C67C6A"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67C6A">
        <w:rPr>
          <w:rFonts w:ascii="Times New Roman" w:hAnsi="Times New Roman" w:cs="Times New Roman"/>
          <w:sz w:val="28"/>
          <w:szCs w:val="28"/>
        </w:rPr>
        <w:t>остановление</w:t>
      </w:r>
      <w:r>
        <w:rPr>
          <w:rFonts w:ascii="Times New Roman" w:hAnsi="Times New Roman" w:cs="Times New Roman"/>
          <w:sz w:val="28"/>
          <w:szCs w:val="28"/>
        </w:rPr>
        <w:t>м</w:t>
      </w:r>
      <w:r w:rsidRPr="00C67C6A">
        <w:rPr>
          <w:rFonts w:ascii="Times New Roman" w:hAnsi="Times New Roman" w:cs="Times New Roman"/>
          <w:sz w:val="28"/>
          <w:szCs w:val="28"/>
        </w:rPr>
        <w:t xml:space="preserve"> Правительства </w:t>
      </w:r>
      <w:r>
        <w:rPr>
          <w:rFonts w:ascii="Times New Roman" w:hAnsi="Times New Roman" w:cs="Times New Roman"/>
          <w:sz w:val="28"/>
          <w:szCs w:val="28"/>
        </w:rPr>
        <w:t xml:space="preserve">автономного округа </w:t>
      </w:r>
      <w:r w:rsidRPr="00C67C6A">
        <w:rPr>
          <w:rFonts w:ascii="Times New Roman" w:hAnsi="Times New Roman" w:cs="Times New Roman"/>
          <w:sz w:val="28"/>
          <w:szCs w:val="28"/>
        </w:rPr>
        <w:t>от 1</w:t>
      </w:r>
      <w:r>
        <w:rPr>
          <w:rFonts w:ascii="Times New Roman" w:hAnsi="Times New Roman" w:cs="Times New Roman"/>
          <w:sz w:val="28"/>
          <w:szCs w:val="28"/>
        </w:rPr>
        <w:t xml:space="preserve"> июля </w:t>
      </w:r>
      <w:r>
        <w:rPr>
          <w:rFonts w:ascii="Times New Roman" w:hAnsi="Times New Roman" w:cs="Times New Roman"/>
          <w:sz w:val="28"/>
          <w:szCs w:val="28"/>
        </w:rPr>
        <w:br/>
      </w:r>
      <w:r w:rsidRPr="00C67C6A">
        <w:rPr>
          <w:rFonts w:ascii="Times New Roman" w:hAnsi="Times New Roman" w:cs="Times New Roman"/>
          <w:sz w:val="28"/>
          <w:szCs w:val="28"/>
        </w:rPr>
        <w:t>2008</w:t>
      </w:r>
      <w:r>
        <w:rPr>
          <w:rFonts w:ascii="Times New Roman" w:hAnsi="Times New Roman" w:cs="Times New Roman"/>
          <w:sz w:val="28"/>
          <w:szCs w:val="28"/>
        </w:rPr>
        <w:t xml:space="preserve"> года</w:t>
      </w:r>
      <w:r w:rsidRPr="00C67C6A">
        <w:rPr>
          <w:rFonts w:ascii="Times New Roman" w:hAnsi="Times New Roman" w:cs="Times New Roman"/>
          <w:sz w:val="28"/>
          <w:szCs w:val="28"/>
        </w:rPr>
        <w:t xml:space="preserve"> </w:t>
      </w:r>
      <w:r>
        <w:rPr>
          <w:rFonts w:ascii="Times New Roman" w:hAnsi="Times New Roman" w:cs="Times New Roman"/>
          <w:sz w:val="28"/>
          <w:szCs w:val="28"/>
        </w:rPr>
        <w:t>№</w:t>
      </w:r>
      <w:r w:rsidRPr="00C67C6A">
        <w:rPr>
          <w:rFonts w:ascii="Times New Roman" w:hAnsi="Times New Roman" w:cs="Times New Roman"/>
          <w:sz w:val="28"/>
          <w:szCs w:val="28"/>
        </w:rPr>
        <w:t xml:space="preserve"> 140-п </w:t>
      </w:r>
      <w:r>
        <w:rPr>
          <w:rFonts w:ascii="Times New Roman" w:hAnsi="Times New Roman" w:cs="Times New Roman"/>
          <w:sz w:val="28"/>
          <w:szCs w:val="28"/>
        </w:rPr>
        <w:t>«</w:t>
      </w:r>
      <w:r w:rsidRPr="00C67C6A">
        <w:rPr>
          <w:rFonts w:ascii="Times New Roman" w:hAnsi="Times New Roman" w:cs="Times New Roman"/>
          <w:sz w:val="28"/>
          <w:szCs w:val="28"/>
        </w:rPr>
        <w:t>О Реестре территорий традиционного</w:t>
      </w:r>
      <w:r>
        <w:rPr>
          <w:rFonts w:ascii="Times New Roman" w:hAnsi="Times New Roman" w:cs="Times New Roman"/>
          <w:sz w:val="28"/>
          <w:szCs w:val="28"/>
        </w:rPr>
        <w:t xml:space="preserve"> </w:t>
      </w:r>
      <w:r w:rsidRPr="00C67C6A">
        <w:rPr>
          <w:rFonts w:ascii="Times New Roman" w:hAnsi="Times New Roman" w:cs="Times New Roman"/>
          <w:sz w:val="28"/>
          <w:szCs w:val="28"/>
        </w:rPr>
        <w:t>природопользования коренных малочисленных народов Севера</w:t>
      </w:r>
      <w:r>
        <w:rPr>
          <w:rFonts w:ascii="Times New Roman" w:hAnsi="Times New Roman" w:cs="Times New Roman"/>
          <w:sz w:val="28"/>
          <w:szCs w:val="28"/>
        </w:rPr>
        <w:t xml:space="preserve"> </w:t>
      </w:r>
      <w:r w:rsidRPr="00C67C6A">
        <w:rPr>
          <w:rFonts w:ascii="Times New Roman" w:hAnsi="Times New Roman" w:cs="Times New Roman"/>
          <w:sz w:val="28"/>
          <w:szCs w:val="28"/>
        </w:rPr>
        <w:t>регионального значения в Ханты-Манс</w:t>
      </w:r>
      <w:r>
        <w:rPr>
          <w:rFonts w:ascii="Times New Roman" w:hAnsi="Times New Roman" w:cs="Times New Roman"/>
          <w:sz w:val="28"/>
          <w:szCs w:val="28"/>
        </w:rPr>
        <w:t xml:space="preserve">ийском автономном </w:t>
      </w:r>
      <w:r>
        <w:rPr>
          <w:rFonts w:ascii="Times New Roman" w:hAnsi="Times New Roman" w:cs="Times New Roman"/>
          <w:sz w:val="28"/>
          <w:szCs w:val="28"/>
        </w:rPr>
        <w:br/>
        <w:t>округе – Югре»;</w:t>
      </w:r>
    </w:p>
    <w:p w:rsidR="00F02639" w:rsidRDefault="00C67C6A" w:rsidP="001B3405">
      <w:pPr>
        <w:spacing w:after="0" w:line="360" w:lineRule="auto"/>
        <w:ind w:firstLine="709"/>
        <w:jc w:val="both"/>
        <w:rPr>
          <w:rFonts w:ascii="Times New Roman" w:hAnsi="Times New Roman" w:cs="Times New Roman"/>
          <w:sz w:val="28"/>
          <w:szCs w:val="28"/>
        </w:rPr>
      </w:pPr>
      <w:r w:rsidRPr="00C67C6A">
        <w:rPr>
          <w:rFonts w:ascii="Times New Roman" w:hAnsi="Times New Roman" w:cs="Times New Roman"/>
          <w:sz w:val="28"/>
          <w:szCs w:val="28"/>
        </w:rPr>
        <w:t xml:space="preserve"> </w:t>
      </w:r>
      <w:r w:rsidR="00F02639">
        <w:rPr>
          <w:rFonts w:ascii="Times New Roman" w:hAnsi="Times New Roman" w:cs="Times New Roman"/>
          <w:sz w:val="28"/>
          <w:szCs w:val="28"/>
        </w:rPr>
        <w:t>п</w:t>
      </w:r>
      <w:r w:rsidR="00F02639" w:rsidRPr="00F02639">
        <w:rPr>
          <w:rFonts w:ascii="Times New Roman" w:hAnsi="Times New Roman" w:cs="Times New Roman"/>
          <w:sz w:val="28"/>
          <w:szCs w:val="28"/>
        </w:rPr>
        <w:t>риказ</w:t>
      </w:r>
      <w:r w:rsidR="00F02639">
        <w:rPr>
          <w:rFonts w:ascii="Times New Roman" w:hAnsi="Times New Roman" w:cs="Times New Roman"/>
          <w:sz w:val="28"/>
          <w:szCs w:val="28"/>
        </w:rPr>
        <w:t>ом</w:t>
      </w:r>
      <w:r w:rsidR="00F02639" w:rsidRPr="00F02639">
        <w:rPr>
          <w:rFonts w:ascii="Times New Roman" w:hAnsi="Times New Roman" w:cs="Times New Roman"/>
          <w:sz w:val="28"/>
          <w:szCs w:val="28"/>
        </w:rPr>
        <w:t xml:space="preserve"> Департамента финансов </w:t>
      </w:r>
      <w:r w:rsidR="00F02639">
        <w:rPr>
          <w:rFonts w:ascii="Times New Roman" w:hAnsi="Times New Roman" w:cs="Times New Roman"/>
          <w:sz w:val="28"/>
          <w:szCs w:val="28"/>
        </w:rPr>
        <w:t>автономного округа</w:t>
      </w:r>
      <w:r w:rsidR="00F02639" w:rsidRPr="00F02639">
        <w:rPr>
          <w:rFonts w:ascii="Times New Roman" w:hAnsi="Times New Roman" w:cs="Times New Roman"/>
          <w:sz w:val="28"/>
          <w:szCs w:val="28"/>
        </w:rPr>
        <w:t xml:space="preserve"> от 12</w:t>
      </w:r>
      <w:r w:rsidR="00F02639">
        <w:rPr>
          <w:rFonts w:ascii="Times New Roman" w:hAnsi="Times New Roman" w:cs="Times New Roman"/>
          <w:sz w:val="28"/>
          <w:szCs w:val="28"/>
        </w:rPr>
        <w:t xml:space="preserve"> апреля </w:t>
      </w:r>
      <w:r w:rsidR="00F02639" w:rsidRPr="00F02639">
        <w:rPr>
          <w:rFonts w:ascii="Times New Roman" w:hAnsi="Times New Roman" w:cs="Times New Roman"/>
          <w:sz w:val="28"/>
          <w:szCs w:val="28"/>
        </w:rPr>
        <w:t>2017</w:t>
      </w:r>
      <w:r w:rsidR="00F02639">
        <w:rPr>
          <w:rFonts w:ascii="Times New Roman" w:hAnsi="Times New Roman" w:cs="Times New Roman"/>
          <w:sz w:val="28"/>
          <w:szCs w:val="28"/>
        </w:rPr>
        <w:t xml:space="preserve"> года</w:t>
      </w:r>
      <w:r w:rsidR="00F02639" w:rsidRPr="00F02639">
        <w:rPr>
          <w:rFonts w:ascii="Times New Roman" w:hAnsi="Times New Roman" w:cs="Times New Roman"/>
          <w:sz w:val="28"/>
          <w:szCs w:val="28"/>
        </w:rPr>
        <w:t xml:space="preserve"> </w:t>
      </w:r>
      <w:r w:rsidR="00F02639">
        <w:rPr>
          <w:rFonts w:ascii="Times New Roman" w:hAnsi="Times New Roman" w:cs="Times New Roman"/>
          <w:sz w:val="28"/>
          <w:szCs w:val="28"/>
        </w:rPr>
        <w:t>№ 10-нп «</w:t>
      </w:r>
      <w:r w:rsidR="00F02639" w:rsidRPr="00F02639">
        <w:rPr>
          <w:rFonts w:ascii="Times New Roman" w:hAnsi="Times New Roman" w:cs="Times New Roman"/>
          <w:sz w:val="28"/>
          <w:szCs w:val="28"/>
        </w:rPr>
        <w:t xml:space="preserve">Об утверждении типовых форм соглашений </w:t>
      </w:r>
      <w:r w:rsidR="00F02639">
        <w:rPr>
          <w:rFonts w:ascii="Times New Roman" w:hAnsi="Times New Roman" w:cs="Times New Roman"/>
          <w:sz w:val="28"/>
          <w:szCs w:val="28"/>
        </w:rPr>
        <w:br/>
      </w:r>
      <w:r w:rsidR="00F02639" w:rsidRPr="00F02639">
        <w:rPr>
          <w:rFonts w:ascii="Times New Roman" w:hAnsi="Times New Roman" w:cs="Times New Roman"/>
          <w:sz w:val="28"/>
          <w:szCs w:val="28"/>
        </w:rPr>
        <w:t xml:space="preserve">о предоставлении из бюджета Ханты-Мансийского автономного </w:t>
      </w:r>
      <w:r w:rsidR="00F02639">
        <w:rPr>
          <w:rFonts w:ascii="Times New Roman" w:hAnsi="Times New Roman" w:cs="Times New Roman"/>
          <w:sz w:val="28"/>
          <w:szCs w:val="28"/>
        </w:rPr>
        <w:br/>
      </w:r>
      <w:r w:rsidR="00F02639" w:rsidRPr="00F02639">
        <w:rPr>
          <w:rFonts w:ascii="Times New Roman" w:hAnsi="Times New Roman" w:cs="Times New Roman"/>
          <w:sz w:val="28"/>
          <w:szCs w:val="28"/>
        </w:rPr>
        <w:t xml:space="preserve">округа </w:t>
      </w:r>
      <w:r w:rsidR="00F02639">
        <w:rPr>
          <w:rFonts w:ascii="Times New Roman" w:hAnsi="Times New Roman" w:cs="Times New Roman"/>
          <w:sz w:val="28"/>
          <w:szCs w:val="28"/>
        </w:rPr>
        <w:t>–</w:t>
      </w:r>
      <w:r w:rsidR="00F02639" w:rsidRPr="00F02639">
        <w:rPr>
          <w:rFonts w:ascii="Times New Roman" w:hAnsi="Times New Roman" w:cs="Times New Roman"/>
          <w:sz w:val="28"/>
          <w:szCs w:val="28"/>
        </w:rPr>
        <w:t xml:space="preserve"> Югры</w:t>
      </w:r>
      <w:r w:rsidR="00F02639">
        <w:rPr>
          <w:rFonts w:ascii="Times New Roman" w:hAnsi="Times New Roman" w:cs="Times New Roman"/>
          <w:sz w:val="28"/>
          <w:szCs w:val="28"/>
        </w:rPr>
        <w:t xml:space="preserve"> </w:t>
      </w:r>
      <w:r w:rsidR="00F02639" w:rsidRPr="00F02639">
        <w:rPr>
          <w:rFonts w:ascii="Times New Roman" w:hAnsi="Times New Roman" w:cs="Times New Roman"/>
          <w:sz w:val="28"/>
          <w:szCs w:val="28"/>
        </w:rPr>
        <w:t xml:space="preserve">субсидии юридическим лицам (за исключением государственных учреждений), индивидуальным предпринимателям, физическим лицам </w:t>
      </w:r>
      <w:r w:rsidR="003407E9">
        <w:rPr>
          <w:rFonts w:ascii="Times New Roman" w:hAnsi="Times New Roman" w:cs="Times New Roman"/>
          <w:sz w:val="28"/>
          <w:szCs w:val="28"/>
        </w:rPr>
        <w:t>–</w:t>
      </w:r>
      <w:r w:rsidR="00F02639" w:rsidRPr="00F02639">
        <w:rPr>
          <w:rFonts w:ascii="Times New Roman" w:hAnsi="Times New Roman" w:cs="Times New Roman"/>
          <w:sz w:val="28"/>
          <w:szCs w:val="28"/>
        </w:rPr>
        <w:t xml:space="preserve"> производителям</w:t>
      </w:r>
      <w:r w:rsidR="003407E9">
        <w:rPr>
          <w:rFonts w:ascii="Times New Roman" w:hAnsi="Times New Roman" w:cs="Times New Roman"/>
          <w:sz w:val="28"/>
          <w:szCs w:val="28"/>
        </w:rPr>
        <w:t xml:space="preserve"> </w:t>
      </w:r>
      <w:r w:rsidR="00F02639" w:rsidRPr="00F02639">
        <w:rPr>
          <w:rFonts w:ascii="Times New Roman" w:hAnsi="Times New Roman" w:cs="Times New Roman"/>
          <w:sz w:val="28"/>
          <w:szCs w:val="28"/>
        </w:rPr>
        <w:t>товаров, работ, услуг</w:t>
      </w:r>
      <w:r w:rsidR="00F02639">
        <w:rPr>
          <w:rFonts w:ascii="Times New Roman" w:hAnsi="Times New Roman" w:cs="Times New Roman"/>
          <w:sz w:val="28"/>
          <w:szCs w:val="28"/>
        </w:rPr>
        <w:t>»;</w:t>
      </w:r>
    </w:p>
    <w:p w:rsidR="00075742" w:rsidRDefault="00C12DD5" w:rsidP="001B3405">
      <w:pPr>
        <w:pStyle w:val="Default"/>
        <w:spacing w:line="360" w:lineRule="auto"/>
        <w:ind w:firstLine="708"/>
        <w:jc w:val="both"/>
        <w:rPr>
          <w:sz w:val="28"/>
          <w:szCs w:val="28"/>
        </w:rPr>
      </w:pPr>
      <w:proofErr w:type="gramStart"/>
      <w:r>
        <w:rPr>
          <w:sz w:val="28"/>
          <w:szCs w:val="28"/>
        </w:rPr>
        <w:t>з</w:t>
      </w:r>
      <w:r w:rsidR="00075742" w:rsidRPr="00413D84">
        <w:rPr>
          <w:sz w:val="28"/>
          <w:szCs w:val="28"/>
        </w:rPr>
        <w:t xml:space="preserve">аключением уполномоченного органа от </w:t>
      </w:r>
      <w:r w:rsidR="00075742">
        <w:rPr>
          <w:sz w:val="28"/>
          <w:szCs w:val="28"/>
        </w:rPr>
        <w:t xml:space="preserve">17 января 2018 года </w:t>
      </w:r>
      <w:r w:rsidR="00075742">
        <w:rPr>
          <w:sz w:val="28"/>
          <w:szCs w:val="28"/>
        </w:rPr>
        <w:br/>
        <w:t>№ 22-Исх-432 н</w:t>
      </w:r>
      <w:r w:rsidR="00075742" w:rsidRPr="00413D84">
        <w:rPr>
          <w:sz w:val="28"/>
          <w:szCs w:val="28"/>
        </w:rPr>
        <w:t xml:space="preserve">а проект приказа Департамента образования и молодежной политики автономного округа – Югры «О внесении изменений в приказ </w:t>
      </w:r>
      <w:r w:rsidR="00075742" w:rsidRPr="00413D84">
        <w:rPr>
          <w:sz w:val="28"/>
          <w:szCs w:val="28"/>
        </w:rPr>
        <w:lastRenderedPageBreak/>
        <w:t xml:space="preserve">Департамента образования и молодежной политики Ханты-Мансийского автономного округа – Югры от 24 сентября 2012 года № 1090-нп </w:t>
      </w:r>
      <w:r w:rsidR="00075742">
        <w:rPr>
          <w:sz w:val="28"/>
          <w:szCs w:val="28"/>
        </w:rPr>
        <w:br/>
      </w:r>
      <w:r w:rsidR="00075742" w:rsidRPr="00413D84">
        <w:rPr>
          <w:sz w:val="28"/>
          <w:szCs w:val="28"/>
        </w:rPr>
        <w:t xml:space="preserve">«Об утверждении Административного регламента предоставления государственной услуги по предоставлению дополнительных гарантий </w:t>
      </w:r>
      <w:r w:rsidR="00075742">
        <w:rPr>
          <w:sz w:val="28"/>
          <w:szCs w:val="28"/>
        </w:rPr>
        <w:br/>
      </w:r>
      <w:r w:rsidR="00075742" w:rsidRPr="00413D84">
        <w:rPr>
          <w:sz w:val="28"/>
          <w:szCs w:val="28"/>
        </w:rPr>
        <w:t>и мер государственной поддержки малообеспеченным гражданам из числа коренных</w:t>
      </w:r>
      <w:proofErr w:type="gramEnd"/>
      <w:r w:rsidR="00075742" w:rsidRPr="00413D84">
        <w:rPr>
          <w:sz w:val="28"/>
          <w:szCs w:val="28"/>
        </w:rPr>
        <w:t xml:space="preserve"> малочисленных народов Севера, </w:t>
      </w:r>
      <w:proofErr w:type="gramStart"/>
      <w:r w:rsidR="00075742" w:rsidRPr="00413D84">
        <w:rPr>
          <w:sz w:val="28"/>
          <w:szCs w:val="28"/>
        </w:rPr>
        <w:t>обучающимся</w:t>
      </w:r>
      <w:proofErr w:type="gramEnd"/>
      <w:r w:rsidR="00075742" w:rsidRPr="00413D84">
        <w:rPr>
          <w:sz w:val="28"/>
          <w:szCs w:val="28"/>
        </w:rPr>
        <w:t xml:space="preserve"> </w:t>
      </w:r>
      <w:r w:rsidR="00075742">
        <w:rPr>
          <w:sz w:val="28"/>
          <w:szCs w:val="28"/>
        </w:rPr>
        <w:br/>
      </w:r>
      <w:r w:rsidR="00075742" w:rsidRPr="00413D84">
        <w:rPr>
          <w:sz w:val="28"/>
          <w:szCs w:val="28"/>
        </w:rPr>
        <w:t xml:space="preserve">в профессиональных образовательных организациях и образовательных организациях высшего образования, проживающим на территории </w:t>
      </w:r>
      <w:r w:rsidR="00075742">
        <w:rPr>
          <w:sz w:val="28"/>
          <w:szCs w:val="28"/>
        </w:rPr>
        <w:br/>
      </w:r>
      <w:r w:rsidR="00075742" w:rsidRPr="00413D84">
        <w:rPr>
          <w:sz w:val="28"/>
          <w:szCs w:val="28"/>
        </w:rPr>
        <w:t>Ханты-Мансийского автономного округа – Югры»</w:t>
      </w:r>
      <w:r w:rsidR="00075742">
        <w:rPr>
          <w:sz w:val="28"/>
          <w:szCs w:val="28"/>
        </w:rPr>
        <w:t>;</w:t>
      </w:r>
    </w:p>
    <w:p w:rsidR="00075742" w:rsidRPr="00413D84" w:rsidRDefault="00C12DD5" w:rsidP="001B3405">
      <w:pPr>
        <w:pStyle w:val="Default"/>
        <w:spacing w:line="360" w:lineRule="auto"/>
        <w:ind w:firstLine="708"/>
        <w:jc w:val="both"/>
        <w:rPr>
          <w:sz w:val="28"/>
          <w:szCs w:val="28"/>
        </w:rPr>
      </w:pPr>
      <w:r>
        <w:rPr>
          <w:sz w:val="28"/>
          <w:szCs w:val="28"/>
        </w:rPr>
        <w:t>з</w:t>
      </w:r>
      <w:r w:rsidR="00075742">
        <w:rPr>
          <w:sz w:val="28"/>
          <w:szCs w:val="28"/>
        </w:rPr>
        <w:t>аключением Счетной палаты автономного округа от 20 декабря 2017 года №</w:t>
      </w:r>
      <w:r w:rsidR="003407E9">
        <w:rPr>
          <w:sz w:val="28"/>
          <w:szCs w:val="28"/>
        </w:rPr>
        <w:t xml:space="preserve"> </w:t>
      </w:r>
      <w:r w:rsidR="00075742">
        <w:rPr>
          <w:sz w:val="28"/>
          <w:szCs w:val="28"/>
        </w:rPr>
        <w:t xml:space="preserve">78 о результатах экспертно-аналитического мероприятия «Экспертиза проекта постановления Правительства Ханты-Мансийского автономного округа – Югры «О внесении изменений в приложение </w:t>
      </w:r>
      <w:r w:rsidR="00075742">
        <w:rPr>
          <w:sz w:val="28"/>
          <w:szCs w:val="28"/>
        </w:rPr>
        <w:br/>
        <w:t xml:space="preserve">к постановлению Правительства Ханты-Мансийского автономного </w:t>
      </w:r>
      <w:r w:rsidR="00075742">
        <w:rPr>
          <w:sz w:val="28"/>
          <w:szCs w:val="28"/>
        </w:rPr>
        <w:br/>
        <w:t xml:space="preserve">округа – Югры от 3 октября 2013 года № 398-п «О государственной программе Ханты-Мансийского автономного округа – Югры </w:t>
      </w:r>
      <w:r w:rsidR="00496CEA">
        <w:rPr>
          <w:sz w:val="28"/>
          <w:szCs w:val="28"/>
        </w:rPr>
        <w:br/>
      </w:r>
      <w:r w:rsidR="00075742">
        <w:rPr>
          <w:sz w:val="28"/>
          <w:szCs w:val="28"/>
        </w:rPr>
        <w:t xml:space="preserve">«Социально-экономическое развитие коренных малочисленных народов Севера Ханты-Мансийского автономного округа – Югры </w:t>
      </w:r>
      <w:r w:rsidR="00496CEA">
        <w:rPr>
          <w:sz w:val="28"/>
          <w:szCs w:val="28"/>
        </w:rPr>
        <w:br/>
      </w:r>
      <w:r w:rsidR="00075742">
        <w:rPr>
          <w:sz w:val="28"/>
          <w:szCs w:val="28"/>
        </w:rPr>
        <w:t>на 2016-2020 годы»</w:t>
      </w:r>
      <w:r w:rsidR="00496CEA">
        <w:rPr>
          <w:sz w:val="28"/>
          <w:szCs w:val="28"/>
        </w:rPr>
        <w:t xml:space="preserve">. </w:t>
      </w:r>
      <w:r w:rsidR="00075742">
        <w:rPr>
          <w:sz w:val="28"/>
          <w:szCs w:val="28"/>
        </w:rPr>
        <w:t xml:space="preserve">  </w:t>
      </w:r>
    </w:p>
    <w:p w:rsidR="00D14261" w:rsidRDefault="00D14261" w:rsidP="001B3405">
      <w:pPr>
        <w:pStyle w:val="ConsPlusTitle"/>
        <w:spacing w:line="360" w:lineRule="auto"/>
        <w:ind w:firstLine="709"/>
        <w:jc w:val="both"/>
        <w:rPr>
          <w:b w:val="0"/>
        </w:rPr>
      </w:pPr>
      <w:r w:rsidRPr="0025786C">
        <w:rPr>
          <w:b w:val="0"/>
        </w:rPr>
        <w:t>Проектом предлагается</w:t>
      </w:r>
      <w:r>
        <w:rPr>
          <w:b w:val="0"/>
        </w:rPr>
        <w:t xml:space="preserve"> внести </w:t>
      </w:r>
      <w:r w:rsidR="00625E31">
        <w:rPr>
          <w:b w:val="0"/>
        </w:rPr>
        <w:t xml:space="preserve">в государственную программу следующие </w:t>
      </w:r>
      <w:r>
        <w:rPr>
          <w:b w:val="0"/>
        </w:rPr>
        <w:t>изменения:</w:t>
      </w:r>
    </w:p>
    <w:p w:rsidR="00D14261" w:rsidRDefault="00625E31" w:rsidP="001B3405">
      <w:pPr>
        <w:pStyle w:val="ConsPlusTitle"/>
        <w:spacing w:line="360" w:lineRule="auto"/>
        <w:ind w:firstLine="709"/>
        <w:jc w:val="both"/>
        <w:rPr>
          <w:b w:val="0"/>
        </w:rPr>
      </w:pPr>
      <w:r>
        <w:rPr>
          <w:b w:val="0"/>
        </w:rPr>
        <w:t xml:space="preserve">– в </w:t>
      </w:r>
      <w:r w:rsidR="00D14261">
        <w:rPr>
          <w:b w:val="0"/>
        </w:rPr>
        <w:t>порядк</w:t>
      </w:r>
      <w:r>
        <w:rPr>
          <w:b w:val="0"/>
        </w:rPr>
        <w:t>е</w:t>
      </w:r>
      <w:r w:rsidR="00D14261">
        <w:rPr>
          <w:b w:val="0"/>
        </w:rPr>
        <w:t xml:space="preserve">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r w:rsidR="003D0F3A">
        <w:rPr>
          <w:b w:val="0"/>
        </w:rPr>
        <w:t xml:space="preserve"> (далее – порядок № 1)</w:t>
      </w:r>
      <w:r>
        <w:rPr>
          <w:b w:val="0"/>
        </w:rPr>
        <w:t>:</w:t>
      </w:r>
    </w:p>
    <w:p w:rsidR="00D14261" w:rsidRDefault="00625E31" w:rsidP="001B3405">
      <w:pPr>
        <w:pStyle w:val="ConsPlusTitle"/>
        <w:spacing w:line="360" w:lineRule="auto"/>
        <w:ind w:firstLine="709"/>
        <w:jc w:val="both"/>
        <w:rPr>
          <w:b w:val="0"/>
        </w:rPr>
      </w:pPr>
      <w:r>
        <w:rPr>
          <w:b w:val="0"/>
        </w:rPr>
        <w:t>дополнить перечень документов, представляемых субъектами предпринимательской деятельности для получения субсидии</w:t>
      </w:r>
      <w:r w:rsidR="001A6791">
        <w:rPr>
          <w:b w:val="0"/>
        </w:rPr>
        <w:t>,</w:t>
      </w:r>
      <w:r>
        <w:rPr>
          <w:b w:val="0"/>
        </w:rPr>
        <w:t xml:space="preserve"> копией документа, подтверждающего право на пользование лесным участком, </w:t>
      </w:r>
      <w:r>
        <w:rPr>
          <w:b w:val="0"/>
        </w:rPr>
        <w:lastRenderedPageBreak/>
        <w:t>территорией (акваторией), предназначенной для пользования объектами животного мира, водными биологическими ресурсами;</w:t>
      </w:r>
    </w:p>
    <w:p w:rsidR="008C3845" w:rsidRDefault="00625E31" w:rsidP="001B3405">
      <w:pPr>
        <w:pStyle w:val="ConsPlusTitle"/>
        <w:spacing w:line="360" w:lineRule="auto"/>
        <w:ind w:firstLine="709"/>
        <w:jc w:val="both"/>
        <w:rPr>
          <w:b w:val="0"/>
        </w:rPr>
      </w:pPr>
      <w:r>
        <w:rPr>
          <w:b w:val="0"/>
        </w:rPr>
        <w:t>обязать получателя субсидии на использование при обустройстве земельных участков исключительно типов</w:t>
      </w:r>
      <w:r w:rsidR="001A6791">
        <w:rPr>
          <w:b w:val="0"/>
        </w:rPr>
        <w:t>ой</w:t>
      </w:r>
      <w:r>
        <w:rPr>
          <w:b w:val="0"/>
        </w:rPr>
        <w:t xml:space="preserve"> проектно-сметн</w:t>
      </w:r>
      <w:r w:rsidR="001A6791">
        <w:rPr>
          <w:b w:val="0"/>
        </w:rPr>
        <w:t>ой</w:t>
      </w:r>
      <w:r>
        <w:rPr>
          <w:b w:val="0"/>
        </w:rPr>
        <w:t xml:space="preserve"> документаци</w:t>
      </w:r>
      <w:r w:rsidR="001A6791">
        <w:rPr>
          <w:b w:val="0"/>
        </w:rPr>
        <w:t>и</w:t>
      </w:r>
      <w:r>
        <w:rPr>
          <w:b w:val="0"/>
        </w:rPr>
        <w:t>;</w:t>
      </w:r>
    </w:p>
    <w:p w:rsidR="00CA1695" w:rsidRDefault="008C3845" w:rsidP="001B3405">
      <w:pPr>
        <w:pStyle w:val="ConsPlusTitle"/>
        <w:spacing w:line="360" w:lineRule="auto"/>
        <w:ind w:firstLine="709"/>
        <w:jc w:val="both"/>
        <w:rPr>
          <w:b w:val="0"/>
        </w:rPr>
      </w:pPr>
      <w:r>
        <w:rPr>
          <w:b w:val="0"/>
        </w:rPr>
        <w:t xml:space="preserve">включить в перечень оснований для отказа в предоставлении субсидии несоответствие представленных получателем субсидии </w:t>
      </w:r>
      <w:proofErr w:type="gramStart"/>
      <w:r>
        <w:rPr>
          <w:b w:val="0"/>
        </w:rPr>
        <w:t>документов</w:t>
      </w:r>
      <w:proofErr w:type="gramEnd"/>
      <w:r>
        <w:rPr>
          <w:b w:val="0"/>
        </w:rPr>
        <w:t xml:space="preserve"> предъявляемым требованиям</w:t>
      </w:r>
      <w:r w:rsidR="00CA1695">
        <w:rPr>
          <w:b w:val="0"/>
        </w:rPr>
        <w:t>;</w:t>
      </w:r>
    </w:p>
    <w:p w:rsidR="00625E31" w:rsidRDefault="00CA1695" w:rsidP="001B3405">
      <w:pPr>
        <w:pStyle w:val="ConsPlusTitle"/>
        <w:spacing w:line="360" w:lineRule="auto"/>
        <w:ind w:firstLine="709"/>
        <w:jc w:val="both"/>
        <w:rPr>
          <w:b w:val="0"/>
        </w:rPr>
      </w:pPr>
      <w:r>
        <w:rPr>
          <w:b w:val="0"/>
        </w:rPr>
        <w:t xml:space="preserve">сократить срок подписания получателем субсидии соглашения </w:t>
      </w:r>
      <w:r>
        <w:rPr>
          <w:b w:val="0"/>
        </w:rPr>
        <w:br/>
        <w:t>о ее предоставлении с 15 до 3 рабочих дней;</w:t>
      </w:r>
      <w:r w:rsidR="00625E31">
        <w:rPr>
          <w:b w:val="0"/>
        </w:rPr>
        <w:t xml:space="preserve"> </w:t>
      </w:r>
    </w:p>
    <w:p w:rsidR="00485F9C" w:rsidRDefault="00CA1695" w:rsidP="001B3405">
      <w:pPr>
        <w:pStyle w:val="ConsPlusTitle"/>
        <w:spacing w:line="360" w:lineRule="auto"/>
        <w:ind w:firstLine="709"/>
        <w:jc w:val="both"/>
        <w:rPr>
          <w:b w:val="0"/>
        </w:rPr>
      </w:pPr>
      <w:r>
        <w:rPr>
          <w:b w:val="0"/>
        </w:rPr>
        <w:t xml:space="preserve">изменить срок перечисления субсидии с 5 рабочих дней </w:t>
      </w:r>
      <w:proofErr w:type="gramStart"/>
      <w:r>
        <w:rPr>
          <w:b w:val="0"/>
        </w:rPr>
        <w:t>с даты получения</w:t>
      </w:r>
      <w:proofErr w:type="gramEnd"/>
      <w:r>
        <w:rPr>
          <w:b w:val="0"/>
        </w:rPr>
        <w:t xml:space="preserve"> органом местного самоуправления подписанного получателем субсидии соглашения  </w:t>
      </w:r>
      <w:r w:rsidR="001A6791">
        <w:rPr>
          <w:b w:val="0"/>
        </w:rPr>
        <w:t>до</w:t>
      </w:r>
      <w:r>
        <w:rPr>
          <w:b w:val="0"/>
        </w:rPr>
        <w:t xml:space="preserve"> </w:t>
      </w:r>
      <w:r w:rsidR="00186F37">
        <w:rPr>
          <w:b w:val="0"/>
        </w:rPr>
        <w:t>10</w:t>
      </w:r>
      <w:r>
        <w:rPr>
          <w:b w:val="0"/>
        </w:rPr>
        <w:t xml:space="preserve"> раб</w:t>
      </w:r>
      <w:r w:rsidR="00186F37">
        <w:rPr>
          <w:b w:val="0"/>
        </w:rPr>
        <w:t>о</w:t>
      </w:r>
      <w:r>
        <w:rPr>
          <w:b w:val="0"/>
        </w:rPr>
        <w:t xml:space="preserve">чих дней с </w:t>
      </w:r>
      <w:r w:rsidR="00186F37">
        <w:rPr>
          <w:b w:val="0"/>
        </w:rPr>
        <w:t>даты издания муниципального акта о предоставлении субсидии;</w:t>
      </w:r>
    </w:p>
    <w:p w:rsidR="00485F9C" w:rsidRDefault="00485F9C" w:rsidP="001B3405">
      <w:pPr>
        <w:pStyle w:val="ConsPlusTitle"/>
        <w:spacing w:line="360" w:lineRule="auto"/>
        <w:ind w:firstLine="709"/>
        <w:jc w:val="both"/>
        <w:rPr>
          <w:b w:val="0"/>
        </w:rPr>
      </w:pPr>
      <w:r>
        <w:rPr>
          <w:b w:val="0"/>
        </w:rPr>
        <w:t xml:space="preserve">установить требования, которым обязаны соответствовать получатели субсидии, а также требования к отчетности, </w:t>
      </w:r>
      <w:r w:rsidR="001A6791">
        <w:rPr>
          <w:b w:val="0"/>
        </w:rPr>
        <w:t xml:space="preserve">об </w:t>
      </w:r>
      <w:r>
        <w:rPr>
          <w:b w:val="0"/>
        </w:rPr>
        <w:t xml:space="preserve">осуществлении </w:t>
      </w:r>
      <w:proofErr w:type="gramStart"/>
      <w:r>
        <w:rPr>
          <w:b w:val="0"/>
        </w:rPr>
        <w:t>контроля за</w:t>
      </w:r>
      <w:proofErr w:type="gramEnd"/>
      <w:r>
        <w:rPr>
          <w:b w:val="0"/>
        </w:rPr>
        <w:t xml:space="preserve"> соблюдением условий, целей и порядка предоставления субсидии;</w:t>
      </w:r>
    </w:p>
    <w:p w:rsidR="001F5E3D" w:rsidRDefault="001F5E3D" w:rsidP="001B3405">
      <w:pPr>
        <w:pStyle w:val="ConsPlusTitle"/>
        <w:spacing w:line="360" w:lineRule="auto"/>
        <w:ind w:firstLine="709"/>
        <w:jc w:val="both"/>
        <w:rPr>
          <w:b w:val="0"/>
        </w:rPr>
      </w:pPr>
      <w:r>
        <w:rPr>
          <w:b w:val="0"/>
        </w:rPr>
        <w:t>– в порядке предоставления субсидии на приобретенные материально-технические средства</w:t>
      </w:r>
      <w:r w:rsidR="002F5ABB">
        <w:rPr>
          <w:b w:val="0"/>
        </w:rPr>
        <w:t xml:space="preserve"> (далее – порядок № 2)</w:t>
      </w:r>
      <w:r>
        <w:rPr>
          <w:b w:val="0"/>
        </w:rPr>
        <w:t>:</w:t>
      </w:r>
    </w:p>
    <w:p w:rsidR="001F5E3D" w:rsidRDefault="008C59C2" w:rsidP="001B3405">
      <w:pPr>
        <w:pStyle w:val="ConsPlusTitle"/>
        <w:spacing w:line="360" w:lineRule="auto"/>
        <w:ind w:firstLine="709"/>
        <w:jc w:val="both"/>
        <w:rPr>
          <w:b w:val="0"/>
        </w:rPr>
      </w:pPr>
      <w:r>
        <w:rPr>
          <w:b w:val="0"/>
        </w:rPr>
        <w:t>определить перечень продукции, относящейся к традиционной хозяйственной деятельности;</w:t>
      </w:r>
    </w:p>
    <w:p w:rsidR="004264CE" w:rsidRDefault="004264CE" w:rsidP="001B3405">
      <w:pPr>
        <w:pStyle w:val="ConsPlusTitle"/>
        <w:spacing w:line="360" w:lineRule="auto"/>
        <w:ind w:firstLine="709"/>
        <w:jc w:val="both"/>
        <w:rPr>
          <w:b w:val="0"/>
        </w:rPr>
      </w:pPr>
      <w:r>
        <w:rPr>
          <w:b w:val="0"/>
        </w:rPr>
        <w:t>дополнить полномочия комиссии по рассмотрению представленных соискателями субсидии документов полномочием по установлению очередности получателей субсидии;</w:t>
      </w:r>
    </w:p>
    <w:p w:rsidR="004264CE" w:rsidRDefault="004264CE" w:rsidP="001B3405">
      <w:pPr>
        <w:pStyle w:val="ConsPlusTitle"/>
        <w:spacing w:line="360" w:lineRule="auto"/>
        <w:ind w:firstLine="709"/>
        <w:jc w:val="both"/>
        <w:rPr>
          <w:b w:val="0"/>
        </w:rPr>
      </w:pPr>
      <w:r>
        <w:rPr>
          <w:b w:val="0"/>
        </w:rPr>
        <w:t>расширить перечень оснований для отказа в предоставлении субсидии;</w:t>
      </w:r>
    </w:p>
    <w:p w:rsidR="004264CE" w:rsidRDefault="004264CE" w:rsidP="001B3405">
      <w:pPr>
        <w:pStyle w:val="ConsPlusTitle"/>
        <w:spacing w:line="360" w:lineRule="auto"/>
        <w:ind w:firstLine="709"/>
        <w:jc w:val="both"/>
        <w:rPr>
          <w:b w:val="0"/>
        </w:rPr>
      </w:pPr>
      <w:r>
        <w:rPr>
          <w:b w:val="0"/>
        </w:rPr>
        <w:t>увеличить сроки перечисления субсидии;</w:t>
      </w:r>
    </w:p>
    <w:p w:rsidR="004264CE" w:rsidRDefault="004264CE" w:rsidP="001B3405">
      <w:pPr>
        <w:pStyle w:val="ConsPlusTitle"/>
        <w:spacing w:line="360" w:lineRule="auto"/>
        <w:ind w:firstLine="709"/>
        <w:jc w:val="both"/>
        <w:rPr>
          <w:b w:val="0"/>
        </w:rPr>
      </w:pPr>
      <w:r>
        <w:rPr>
          <w:b w:val="0"/>
        </w:rPr>
        <w:t>установить требования к получателям субсидии;</w:t>
      </w:r>
    </w:p>
    <w:p w:rsidR="004264CE" w:rsidRDefault="000A637F" w:rsidP="001B3405">
      <w:pPr>
        <w:pStyle w:val="ConsPlusTitle"/>
        <w:spacing w:line="360" w:lineRule="auto"/>
        <w:ind w:firstLine="709"/>
        <w:jc w:val="both"/>
        <w:rPr>
          <w:b w:val="0"/>
        </w:rPr>
      </w:pPr>
      <w:r>
        <w:rPr>
          <w:b w:val="0"/>
        </w:rPr>
        <w:lastRenderedPageBreak/>
        <w:t>– в порядке предоставления компенсации на приобретенных северных оленей</w:t>
      </w:r>
      <w:r w:rsidR="000B2986">
        <w:rPr>
          <w:b w:val="0"/>
        </w:rPr>
        <w:t>:</w:t>
      </w:r>
    </w:p>
    <w:p w:rsidR="000B2986" w:rsidRDefault="000B2986" w:rsidP="001B3405">
      <w:pPr>
        <w:pStyle w:val="ConsPlusTitle"/>
        <w:spacing w:line="360" w:lineRule="auto"/>
        <w:ind w:firstLine="709"/>
        <w:jc w:val="both"/>
        <w:rPr>
          <w:b w:val="0"/>
        </w:rPr>
      </w:pPr>
      <w:r>
        <w:rPr>
          <w:b w:val="0"/>
        </w:rPr>
        <w:t>исключить из перечня представляемых для получения субсидии докум</w:t>
      </w:r>
      <w:r w:rsidR="001A6791">
        <w:rPr>
          <w:b w:val="0"/>
        </w:rPr>
        <w:t>ентов, выписку из похозяйственно</w:t>
      </w:r>
      <w:r>
        <w:rPr>
          <w:b w:val="0"/>
        </w:rPr>
        <w:t xml:space="preserve">й книги в связи с ее получением </w:t>
      </w:r>
      <w:r>
        <w:rPr>
          <w:b w:val="0"/>
        </w:rPr>
        <w:br/>
        <w:t>в порядке межведомственного информационного взаимодействия;</w:t>
      </w:r>
    </w:p>
    <w:p w:rsidR="000048A8" w:rsidRDefault="000B2986" w:rsidP="001B3405">
      <w:pPr>
        <w:pStyle w:val="ConsPlusTitle"/>
        <w:spacing w:line="360" w:lineRule="auto"/>
        <w:ind w:firstLine="709"/>
        <w:jc w:val="both"/>
        <w:rPr>
          <w:b w:val="0"/>
        </w:rPr>
      </w:pPr>
      <w:r>
        <w:rPr>
          <w:b w:val="0"/>
        </w:rPr>
        <w:t xml:space="preserve">установить </w:t>
      </w:r>
      <w:r w:rsidR="000048A8">
        <w:rPr>
          <w:b w:val="0"/>
        </w:rPr>
        <w:t>возможность представления документов для получения субсидии с использованием многофункциональных центров</w:t>
      </w:r>
      <w:r w:rsidR="001A6791">
        <w:rPr>
          <w:b w:val="0"/>
        </w:rPr>
        <w:t xml:space="preserve"> п</w:t>
      </w:r>
      <w:r w:rsidR="000048A8">
        <w:rPr>
          <w:b w:val="0"/>
        </w:rPr>
        <w:t>редоставления государственных и муниципальных услуг и функционала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r w:rsidR="001A6791">
        <w:rPr>
          <w:b w:val="0"/>
        </w:rPr>
        <w:t>)</w:t>
      </w:r>
      <w:r w:rsidR="000048A8">
        <w:rPr>
          <w:b w:val="0"/>
        </w:rPr>
        <w:t>;</w:t>
      </w:r>
    </w:p>
    <w:p w:rsidR="000048A8" w:rsidRDefault="000048A8" w:rsidP="001B3405">
      <w:pPr>
        <w:pStyle w:val="ConsPlusTitle"/>
        <w:spacing w:line="360" w:lineRule="auto"/>
        <w:ind w:firstLine="709"/>
        <w:jc w:val="both"/>
        <w:rPr>
          <w:b w:val="0"/>
        </w:rPr>
      </w:pPr>
      <w:r>
        <w:rPr>
          <w:b w:val="0"/>
        </w:rPr>
        <w:t>дополнить полномочия комиссии по рассмотрению представленных соискателями субсидии документов полномочием по установлению очередности получателей субсидии;</w:t>
      </w:r>
    </w:p>
    <w:p w:rsidR="000048A8" w:rsidRDefault="000048A8" w:rsidP="001B3405">
      <w:pPr>
        <w:pStyle w:val="ConsPlusTitle"/>
        <w:spacing w:line="360" w:lineRule="auto"/>
        <w:ind w:firstLine="709"/>
        <w:jc w:val="both"/>
        <w:rPr>
          <w:b w:val="0"/>
        </w:rPr>
      </w:pPr>
      <w:r>
        <w:rPr>
          <w:b w:val="0"/>
        </w:rPr>
        <w:t>расширить перечень оснований для отказа в предоставлении субсидии;</w:t>
      </w:r>
    </w:p>
    <w:p w:rsidR="000048A8" w:rsidRDefault="000048A8" w:rsidP="001B3405">
      <w:pPr>
        <w:pStyle w:val="ConsPlusTitle"/>
        <w:spacing w:line="360" w:lineRule="auto"/>
        <w:ind w:firstLine="709"/>
        <w:jc w:val="both"/>
        <w:rPr>
          <w:b w:val="0"/>
        </w:rPr>
      </w:pPr>
      <w:r>
        <w:rPr>
          <w:b w:val="0"/>
        </w:rPr>
        <w:t>увеличить сроки перечисления субсидии;</w:t>
      </w:r>
    </w:p>
    <w:p w:rsidR="000048A8" w:rsidRDefault="000048A8" w:rsidP="001B3405">
      <w:pPr>
        <w:pStyle w:val="ConsPlusTitle"/>
        <w:spacing w:line="360" w:lineRule="auto"/>
        <w:ind w:firstLine="709"/>
        <w:jc w:val="both"/>
        <w:rPr>
          <w:b w:val="0"/>
        </w:rPr>
      </w:pPr>
      <w:r>
        <w:rPr>
          <w:b w:val="0"/>
        </w:rPr>
        <w:t>установить требования к получателям субсидии;</w:t>
      </w:r>
    </w:p>
    <w:p w:rsidR="000048A8" w:rsidRDefault="000048A8" w:rsidP="001B3405">
      <w:pPr>
        <w:pStyle w:val="ConsPlusTitle"/>
        <w:spacing w:line="360" w:lineRule="auto"/>
        <w:ind w:firstLine="709"/>
        <w:jc w:val="both"/>
        <w:rPr>
          <w:b w:val="0"/>
        </w:rPr>
      </w:pPr>
      <w:r>
        <w:rPr>
          <w:b w:val="0"/>
        </w:rPr>
        <w:t>– в порядке предоставления субсидий на лимитируемую продукцию охоты</w:t>
      </w:r>
      <w:r w:rsidR="003D0F3A">
        <w:rPr>
          <w:b w:val="0"/>
        </w:rPr>
        <w:t xml:space="preserve"> (далее – порядок № 4)</w:t>
      </w:r>
      <w:r>
        <w:rPr>
          <w:b w:val="0"/>
        </w:rPr>
        <w:t>:</w:t>
      </w:r>
    </w:p>
    <w:p w:rsidR="003D0F3A" w:rsidRDefault="003D0F3A" w:rsidP="001B3405">
      <w:pPr>
        <w:pStyle w:val="ConsPlusTitle"/>
        <w:spacing w:line="360" w:lineRule="auto"/>
        <w:ind w:firstLine="709"/>
        <w:jc w:val="both"/>
        <w:rPr>
          <w:b w:val="0"/>
        </w:rPr>
      </w:pPr>
      <w:r>
        <w:rPr>
          <w:b w:val="0"/>
        </w:rPr>
        <w:t>уточнить виды затрат при добыче лимитируемой продукции</w:t>
      </w:r>
      <w:r w:rsidR="00EF2464">
        <w:rPr>
          <w:b w:val="0"/>
        </w:rPr>
        <w:t>,</w:t>
      </w:r>
      <w:r>
        <w:rPr>
          <w:b w:val="0"/>
        </w:rPr>
        <w:t xml:space="preserve"> подлежащие субсидированию</w:t>
      </w:r>
      <w:r w:rsidR="00266F22">
        <w:rPr>
          <w:b w:val="0"/>
        </w:rPr>
        <w:t>,</w:t>
      </w:r>
      <w:r w:rsidR="00EF2464" w:rsidRPr="00EF2464">
        <w:rPr>
          <w:b w:val="0"/>
        </w:rPr>
        <w:t xml:space="preserve"> </w:t>
      </w:r>
      <w:r w:rsidR="00EF2464">
        <w:rPr>
          <w:b w:val="0"/>
        </w:rPr>
        <w:t>и требования к ее качеству</w:t>
      </w:r>
      <w:r>
        <w:rPr>
          <w:b w:val="0"/>
        </w:rPr>
        <w:t>;</w:t>
      </w:r>
    </w:p>
    <w:p w:rsidR="003D0F3A" w:rsidRDefault="003D0F3A" w:rsidP="001B3405">
      <w:pPr>
        <w:pStyle w:val="ConsPlusTitle"/>
        <w:spacing w:line="360" w:lineRule="auto"/>
        <w:ind w:firstLine="709"/>
        <w:jc w:val="both"/>
        <w:rPr>
          <w:b w:val="0"/>
        </w:rPr>
      </w:pPr>
      <w:r>
        <w:rPr>
          <w:b w:val="0"/>
        </w:rPr>
        <w:t>установить запрет на приобретение за счет средств субсидии иностранной валюты;</w:t>
      </w:r>
    </w:p>
    <w:p w:rsidR="003D0F3A" w:rsidRDefault="003D0F3A" w:rsidP="001B3405">
      <w:pPr>
        <w:pStyle w:val="ConsPlusTitle"/>
        <w:spacing w:line="360" w:lineRule="auto"/>
        <w:ind w:firstLine="709"/>
        <w:jc w:val="both"/>
        <w:rPr>
          <w:b w:val="0"/>
        </w:rPr>
      </w:pPr>
      <w:r>
        <w:rPr>
          <w:b w:val="0"/>
        </w:rPr>
        <w:t>расширить перечень оснований для отказа в предоставлении субсидии;</w:t>
      </w:r>
    </w:p>
    <w:p w:rsidR="003D0F3A" w:rsidRDefault="003D0F3A" w:rsidP="001B3405">
      <w:pPr>
        <w:pStyle w:val="ConsPlusTitle"/>
        <w:spacing w:line="360" w:lineRule="auto"/>
        <w:ind w:firstLine="709"/>
        <w:jc w:val="both"/>
        <w:rPr>
          <w:b w:val="0"/>
        </w:rPr>
      </w:pPr>
      <w:r>
        <w:rPr>
          <w:b w:val="0"/>
        </w:rPr>
        <w:t>увеличить сроки перечисления субсидии;</w:t>
      </w:r>
    </w:p>
    <w:p w:rsidR="003D0F3A" w:rsidRDefault="003D0F3A" w:rsidP="001B3405">
      <w:pPr>
        <w:pStyle w:val="ConsPlusTitle"/>
        <w:spacing w:line="360" w:lineRule="auto"/>
        <w:ind w:firstLine="709"/>
        <w:jc w:val="both"/>
        <w:rPr>
          <w:b w:val="0"/>
        </w:rPr>
      </w:pPr>
      <w:r>
        <w:rPr>
          <w:b w:val="0"/>
        </w:rPr>
        <w:t>установить требования к получателям субсидии;</w:t>
      </w:r>
    </w:p>
    <w:p w:rsidR="00EF2464" w:rsidRDefault="00EF2464" w:rsidP="001B3405">
      <w:pPr>
        <w:pStyle w:val="ConsPlusTitle"/>
        <w:spacing w:line="360" w:lineRule="auto"/>
        <w:ind w:firstLine="709"/>
        <w:jc w:val="both"/>
        <w:rPr>
          <w:b w:val="0"/>
        </w:rPr>
      </w:pPr>
      <w:r>
        <w:rPr>
          <w:b w:val="0"/>
        </w:rPr>
        <w:lastRenderedPageBreak/>
        <w:t xml:space="preserve">установить требования к отчетности и об осуществлении контроля </w:t>
      </w:r>
      <w:r>
        <w:rPr>
          <w:b w:val="0"/>
        </w:rPr>
        <w:br/>
      </w:r>
      <w:r w:rsidR="00266F22">
        <w:rPr>
          <w:b w:val="0"/>
        </w:rPr>
        <w:t>з</w:t>
      </w:r>
      <w:r>
        <w:rPr>
          <w:b w:val="0"/>
        </w:rPr>
        <w:t>а соблюдение</w:t>
      </w:r>
      <w:r w:rsidR="00266F22">
        <w:rPr>
          <w:b w:val="0"/>
        </w:rPr>
        <w:t>м</w:t>
      </w:r>
      <w:r>
        <w:rPr>
          <w:b w:val="0"/>
        </w:rPr>
        <w:t xml:space="preserve"> условий предоставления субсидии;</w:t>
      </w:r>
    </w:p>
    <w:p w:rsidR="00EF2464" w:rsidRDefault="00EF2464" w:rsidP="001B3405">
      <w:pPr>
        <w:pStyle w:val="ConsPlusTitle"/>
        <w:spacing w:line="360" w:lineRule="auto"/>
        <w:ind w:firstLine="709"/>
        <w:jc w:val="both"/>
        <w:rPr>
          <w:b w:val="0"/>
          <w:szCs w:val="24"/>
        </w:rPr>
      </w:pPr>
      <w:r>
        <w:rPr>
          <w:b w:val="0"/>
        </w:rPr>
        <w:t xml:space="preserve">– </w:t>
      </w:r>
      <w:r>
        <w:rPr>
          <w:b w:val="0"/>
          <w:szCs w:val="24"/>
        </w:rPr>
        <w:t xml:space="preserve">в </w:t>
      </w:r>
      <w:r w:rsidRPr="00EF2464">
        <w:rPr>
          <w:b w:val="0"/>
          <w:szCs w:val="24"/>
        </w:rPr>
        <w:t>порядк</w:t>
      </w:r>
      <w:r>
        <w:rPr>
          <w:b w:val="0"/>
          <w:szCs w:val="24"/>
        </w:rPr>
        <w:t>е</w:t>
      </w:r>
      <w:r w:rsidRPr="00EF2464">
        <w:rPr>
          <w:b w:val="0"/>
          <w:szCs w:val="24"/>
        </w:rPr>
        <w:t xml:space="preserve"> предоставления единовременной финансовой помощи молодым специалистам из числа коренных малочисленных народов </w:t>
      </w:r>
      <w:r>
        <w:rPr>
          <w:b w:val="0"/>
          <w:szCs w:val="24"/>
        </w:rPr>
        <w:t>С</w:t>
      </w:r>
      <w:r w:rsidRPr="00EF2464">
        <w:rPr>
          <w:b w:val="0"/>
          <w:szCs w:val="24"/>
        </w:rPr>
        <w:t xml:space="preserve">евера автономного округа, работающим в местах традиционного проживания </w:t>
      </w:r>
      <w:r>
        <w:rPr>
          <w:b w:val="0"/>
          <w:szCs w:val="24"/>
        </w:rPr>
        <w:br/>
      </w:r>
      <w:r w:rsidRPr="00EF2464">
        <w:rPr>
          <w:b w:val="0"/>
          <w:szCs w:val="24"/>
        </w:rPr>
        <w:t>и традиционной хозяйственной деятельности, на обустройство быта</w:t>
      </w:r>
      <w:r>
        <w:rPr>
          <w:b w:val="0"/>
          <w:szCs w:val="24"/>
        </w:rPr>
        <w:t>:</w:t>
      </w:r>
    </w:p>
    <w:p w:rsidR="00EF2464" w:rsidRPr="00EF2464" w:rsidRDefault="00EF2464" w:rsidP="001B3405">
      <w:pPr>
        <w:pStyle w:val="ConsPlusTitle"/>
        <w:spacing w:line="360" w:lineRule="auto"/>
        <w:ind w:firstLine="709"/>
        <w:jc w:val="both"/>
        <w:rPr>
          <w:b w:val="0"/>
        </w:rPr>
      </w:pPr>
      <w:r>
        <w:rPr>
          <w:b w:val="0"/>
        </w:rPr>
        <w:t xml:space="preserve">делегировать полномочие по установлению формы заявления </w:t>
      </w:r>
      <w:r>
        <w:rPr>
          <w:b w:val="0"/>
        </w:rPr>
        <w:br/>
        <w:t>на получение финансовой помощи уполномоченным органам муниципальных образований автономного округа;</w:t>
      </w:r>
    </w:p>
    <w:p w:rsidR="00EF2464" w:rsidRDefault="00EF2464" w:rsidP="001B3405">
      <w:pPr>
        <w:pStyle w:val="ConsPlusTitle"/>
        <w:spacing w:line="360" w:lineRule="auto"/>
        <w:ind w:firstLine="709"/>
        <w:jc w:val="both"/>
        <w:rPr>
          <w:b w:val="0"/>
        </w:rPr>
      </w:pPr>
      <w:r>
        <w:rPr>
          <w:b w:val="0"/>
        </w:rPr>
        <w:t xml:space="preserve">дополнить полномочия комиссии по рассмотрению представленных соискателями финансовой помощи документов полномочием </w:t>
      </w:r>
      <w:r>
        <w:rPr>
          <w:b w:val="0"/>
        </w:rPr>
        <w:br/>
        <w:t>по установлению очередности ее получателей;</w:t>
      </w:r>
    </w:p>
    <w:p w:rsidR="009D108B" w:rsidRDefault="009D108B" w:rsidP="001B3405">
      <w:pPr>
        <w:pStyle w:val="ConsPlusTitle"/>
        <w:spacing w:line="360" w:lineRule="auto"/>
        <w:ind w:firstLine="709"/>
        <w:jc w:val="both"/>
        <w:rPr>
          <w:b w:val="0"/>
        </w:rPr>
      </w:pPr>
      <w:r>
        <w:rPr>
          <w:b w:val="0"/>
        </w:rPr>
        <w:t>исключить положения, регламентирующие порядок подписания договора о предоставлении финансовой помощи;</w:t>
      </w:r>
    </w:p>
    <w:p w:rsidR="009D108B" w:rsidRDefault="009D108B" w:rsidP="001B3405">
      <w:pPr>
        <w:pStyle w:val="ConsPlusTitle"/>
        <w:spacing w:line="360" w:lineRule="auto"/>
        <w:ind w:firstLine="709"/>
        <w:jc w:val="both"/>
        <w:rPr>
          <w:b w:val="0"/>
        </w:rPr>
      </w:pPr>
      <w:r>
        <w:rPr>
          <w:b w:val="0"/>
        </w:rPr>
        <w:t xml:space="preserve">сократить перечень случаев, </w:t>
      </w:r>
      <w:r w:rsidR="00266F22">
        <w:rPr>
          <w:b w:val="0"/>
        </w:rPr>
        <w:t>в которых</w:t>
      </w:r>
      <w:r>
        <w:rPr>
          <w:b w:val="0"/>
        </w:rPr>
        <w:t xml:space="preserve"> предоставление финансовой помощи не </w:t>
      </w:r>
      <w:proofErr w:type="gramStart"/>
      <w:r>
        <w:rPr>
          <w:b w:val="0"/>
        </w:rPr>
        <w:t>производится</w:t>
      </w:r>
      <w:proofErr w:type="gramEnd"/>
      <w:r>
        <w:rPr>
          <w:b w:val="0"/>
        </w:rPr>
        <w:t xml:space="preserve"> и осуществляются мероприятия по ее возврату </w:t>
      </w:r>
      <w:r>
        <w:rPr>
          <w:b w:val="0"/>
        </w:rPr>
        <w:br/>
        <w:t>в бюджет автономного округа;</w:t>
      </w:r>
    </w:p>
    <w:p w:rsidR="009D108B" w:rsidRDefault="009D108B" w:rsidP="001B3405">
      <w:pPr>
        <w:pStyle w:val="ConsPlusTitle"/>
        <w:spacing w:line="360" w:lineRule="auto"/>
        <w:ind w:firstLine="709"/>
        <w:jc w:val="both"/>
        <w:rPr>
          <w:b w:val="0"/>
          <w:szCs w:val="24"/>
        </w:rPr>
      </w:pPr>
      <w:r>
        <w:rPr>
          <w:b w:val="0"/>
        </w:rPr>
        <w:t xml:space="preserve">– в </w:t>
      </w:r>
      <w:r w:rsidRPr="009D108B">
        <w:rPr>
          <w:b w:val="0"/>
          <w:szCs w:val="24"/>
        </w:rPr>
        <w:t>порядк</w:t>
      </w:r>
      <w:r>
        <w:rPr>
          <w:b w:val="0"/>
          <w:szCs w:val="24"/>
        </w:rPr>
        <w:t>е</w:t>
      </w:r>
      <w:r w:rsidRPr="009D108B">
        <w:rPr>
          <w:b w:val="0"/>
          <w:szCs w:val="24"/>
        </w:rPr>
        <w:t xml:space="preserve"> предоставления государственной поддержки в виде компенсации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r>
        <w:rPr>
          <w:b w:val="0"/>
          <w:szCs w:val="24"/>
        </w:rPr>
        <w:t>:</w:t>
      </w:r>
    </w:p>
    <w:p w:rsidR="00FE1480" w:rsidRDefault="00FE1480" w:rsidP="001B3405">
      <w:pPr>
        <w:pStyle w:val="ConsPlusTitle"/>
        <w:spacing w:line="360" w:lineRule="auto"/>
        <w:ind w:firstLine="709"/>
        <w:jc w:val="both"/>
        <w:rPr>
          <w:b w:val="0"/>
        </w:rPr>
      </w:pPr>
      <w:r>
        <w:rPr>
          <w:b w:val="0"/>
        </w:rPr>
        <w:t xml:space="preserve">делегировать полномочие по установлению формы заявления </w:t>
      </w:r>
      <w:r>
        <w:rPr>
          <w:b w:val="0"/>
        </w:rPr>
        <w:br/>
        <w:t>на компенсацию расходов уполномоченным органам муниципальных образований автономного округа;</w:t>
      </w:r>
    </w:p>
    <w:p w:rsidR="00FE1480" w:rsidRDefault="00FE1480" w:rsidP="001B3405">
      <w:pPr>
        <w:pStyle w:val="ConsPlusTitle"/>
        <w:spacing w:line="360" w:lineRule="auto"/>
        <w:ind w:firstLine="709"/>
        <w:jc w:val="both"/>
        <w:rPr>
          <w:b w:val="0"/>
        </w:rPr>
      </w:pPr>
      <w:r>
        <w:rPr>
          <w:b w:val="0"/>
        </w:rPr>
        <w:t xml:space="preserve">дополнить полномочия комиссии по рассмотрению представленных соискателями финансовой помощи документов полномочием </w:t>
      </w:r>
      <w:r>
        <w:rPr>
          <w:b w:val="0"/>
        </w:rPr>
        <w:br/>
        <w:t>по установлению очередности ее получателей;</w:t>
      </w:r>
    </w:p>
    <w:p w:rsidR="00FE1480" w:rsidRPr="00AC31EC" w:rsidRDefault="00AC31EC" w:rsidP="001B3405">
      <w:pPr>
        <w:pStyle w:val="ConsPlusTitle"/>
        <w:spacing w:line="360" w:lineRule="auto"/>
        <w:ind w:firstLine="709"/>
        <w:jc w:val="both"/>
        <w:rPr>
          <w:b w:val="0"/>
          <w:sz w:val="32"/>
        </w:rPr>
      </w:pPr>
      <w:r>
        <w:rPr>
          <w:b w:val="0"/>
        </w:rPr>
        <w:t xml:space="preserve">– </w:t>
      </w:r>
      <w:r>
        <w:rPr>
          <w:b w:val="0"/>
          <w:szCs w:val="24"/>
        </w:rPr>
        <w:t xml:space="preserve">в </w:t>
      </w:r>
      <w:r w:rsidRPr="00AC31EC">
        <w:rPr>
          <w:b w:val="0"/>
          <w:szCs w:val="24"/>
        </w:rPr>
        <w:t>порядк</w:t>
      </w:r>
      <w:r>
        <w:rPr>
          <w:b w:val="0"/>
          <w:szCs w:val="24"/>
        </w:rPr>
        <w:t>е</w:t>
      </w:r>
      <w:r w:rsidRPr="00AC31EC">
        <w:rPr>
          <w:b w:val="0"/>
          <w:szCs w:val="24"/>
        </w:rPr>
        <w:t xml:space="preserve"> предоставления компенсации оплаты обучения или оплаты обучения и иных мер государственной поддержки </w:t>
      </w:r>
      <w:r w:rsidRPr="00AC31EC">
        <w:rPr>
          <w:b w:val="0"/>
          <w:szCs w:val="24"/>
        </w:rPr>
        <w:lastRenderedPageBreak/>
        <w:t xml:space="preserve">малообеспеченным гражданам из числа коренных малочисленных народов </w:t>
      </w:r>
      <w:r>
        <w:rPr>
          <w:b w:val="0"/>
          <w:szCs w:val="24"/>
        </w:rPr>
        <w:t>С</w:t>
      </w:r>
      <w:r w:rsidRPr="00AC31EC">
        <w:rPr>
          <w:b w:val="0"/>
          <w:szCs w:val="24"/>
        </w:rPr>
        <w:t xml:space="preserve">евера </w:t>
      </w:r>
      <w:r>
        <w:rPr>
          <w:b w:val="0"/>
          <w:szCs w:val="24"/>
        </w:rPr>
        <w:t>автономного округа</w:t>
      </w:r>
      <w:r w:rsidRPr="00AC31EC">
        <w:rPr>
          <w:b w:val="0"/>
          <w:szCs w:val="24"/>
        </w:rPr>
        <w:t>, обучающимся в профессиональных образовательных организациях и образовательных организациях высшего образования</w:t>
      </w:r>
      <w:r>
        <w:rPr>
          <w:b w:val="0"/>
          <w:szCs w:val="24"/>
        </w:rPr>
        <w:t>:</w:t>
      </w:r>
    </w:p>
    <w:p w:rsidR="00FE1480" w:rsidRPr="00AF1E85" w:rsidRDefault="00AC31EC" w:rsidP="001B3405">
      <w:pPr>
        <w:pStyle w:val="ConsPlusTitle"/>
        <w:spacing w:line="360" w:lineRule="auto"/>
        <w:ind w:firstLine="709"/>
        <w:jc w:val="both"/>
        <w:rPr>
          <w:b w:val="0"/>
        </w:rPr>
      </w:pPr>
      <w:r w:rsidRPr="00AF1E85">
        <w:rPr>
          <w:b w:val="0"/>
        </w:rPr>
        <w:t xml:space="preserve">установить возможность участия в процессе получения компенсации законных представителей </w:t>
      </w:r>
      <w:r w:rsidR="00AA5923" w:rsidRPr="00AF1E85">
        <w:rPr>
          <w:b w:val="0"/>
        </w:rPr>
        <w:t>обучающихся лиц;</w:t>
      </w:r>
    </w:p>
    <w:p w:rsidR="00AA5923" w:rsidRPr="00AF1E85" w:rsidRDefault="00AA5923" w:rsidP="001B3405">
      <w:pPr>
        <w:pStyle w:val="ConsPlusTitle"/>
        <w:spacing w:line="360" w:lineRule="auto"/>
        <w:ind w:firstLine="709"/>
        <w:jc w:val="both"/>
        <w:rPr>
          <w:b w:val="0"/>
        </w:rPr>
      </w:pPr>
      <w:r w:rsidRPr="00AF1E85">
        <w:rPr>
          <w:b w:val="0"/>
        </w:rPr>
        <w:t>уточнить содержание справки из образовательной организации;</w:t>
      </w:r>
    </w:p>
    <w:p w:rsidR="00AF1E85" w:rsidRDefault="00AF1E85" w:rsidP="001B3405">
      <w:pPr>
        <w:autoSpaceDE w:val="0"/>
        <w:autoSpaceDN w:val="0"/>
        <w:adjustRightInd w:val="0"/>
        <w:spacing w:after="0" w:line="360" w:lineRule="auto"/>
        <w:ind w:firstLine="709"/>
        <w:jc w:val="both"/>
        <w:rPr>
          <w:rFonts w:ascii="Times New Roman" w:hAnsi="Times New Roman" w:cs="Times New Roman"/>
          <w:sz w:val="28"/>
          <w:szCs w:val="28"/>
        </w:rPr>
      </w:pPr>
      <w:r w:rsidRPr="00AF1E85">
        <w:rPr>
          <w:rFonts w:ascii="Times New Roman" w:hAnsi="Times New Roman" w:cs="Times New Roman"/>
          <w:sz w:val="28"/>
          <w:szCs w:val="28"/>
        </w:rPr>
        <w:t xml:space="preserve">заменить требование о представлении </w:t>
      </w:r>
      <w:r>
        <w:rPr>
          <w:rFonts w:ascii="Times New Roman" w:hAnsi="Times New Roman" w:cs="Times New Roman"/>
          <w:sz w:val="28"/>
          <w:szCs w:val="28"/>
        </w:rPr>
        <w:t xml:space="preserve">получателем компенсации </w:t>
      </w:r>
      <w:r w:rsidRPr="00AF1E85">
        <w:rPr>
          <w:rFonts w:ascii="Times New Roman" w:hAnsi="Times New Roman" w:cs="Times New Roman"/>
          <w:sz w:val="28"/>
          <w:szCs w:val="28"/>
        </w:rPr>
        <w:t>копи</w:t>
      </w:r>
      <w:r>
        <w:rPr>
          <w:rFonts w:ascii="Times New Roman" w:hAnsi="Times New Roman" w:cs="Times New Roman"/>
          <w:sz w:val="28"/>
          <w:szCs w:val="28"/>
        </w:rPr>
        <w:t>и</w:t>
      </w:r>
      <w:r w:rsidRPr="00AF1E85">
        <w:rPr>
          <w:rFonts w:ascii="Times New Roman" w:hAnsi="Times New Roman" w:cs="Times New Roman"/>
          <w:sz w:val="28"/>
          <w:szCs w:val="28"/>
        </w:rPr>
        <w:t xml:space="preserve"> свидетельства о рождении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требование</w:t>
      </w:r>
      <w:proofErr w:type="gramEnd"/>
      <w:r>
        <w:rPr>
          <w:rFonts w:ascii="Times New Roman" w:hAnsi="Times New Roman" w:cs="Times New Roman"/>
          <w:sz w:val="28"/>
          <w:szCs w:val="28"/>
        </w:rPr>
        <w:t xml:space="preserve"> о представлении копии свидетельства о рождении, выданного компетентными органами иностранного государства, и их нотариально удостоверенный перевод </w:t>
      </w:r>
      <w:r>
        <w:rPr>
          <w:rFonts w:ascii="Times New Roman" w:hAnsi="Times New Roman" w:cs="Times New Roman"/>
          <w:sz w:val="28"/>
          <w:szCs w:val="28"/>
        </w:rPr>
        <w:br/>
        <w:t>на русский язык</w:t>
      </w:r>
      <w:r w:rsidRPr="00AF1E85">
        <w:rPr>
          <w:rFonts w:ascii="Times New Roman" w:hAnsi="Times New Roman" w:cs="Times New Roman"/>
          <w:sz w:val="28"/>
          <w:szCs w:val="28"/>
        </w:rPr>
        <w:t>;</w:t>
      </w:r>
    </w:p>
    <w:p w:rsidR="00525C8F" w:rsidRDefault="00525C8F" w:rsidP="001B340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порядок условием об отказе в предоставлении компенсации при повторном получении среднего профессионального или высшего образования;</w:t>
      </w:r>
    </w:p>
    <w:p w:rsidR="00525C8F" w:rsidRDefault="00525C8F" w:rsidP="001B3405">
      <w:pPr>
        <w:autoSpaceDE w:val="0"/>
        <w:autoSpaceDN w:val="0"/>
        <w:adjustRightInd w:val="0"/>
        <w:spacing w:after="0" w:line="360" w:lineRule="auto"/>
        <w:ind w:firstLine="709"/>
        <w:jc w:val="both"/>
        <w:rPr>
          <w:rFonts w:ascii="Times New Roman" w:hAnsi="Times New Roman" w:cs="Times New Roman"/>
          <w:sz w:val="28"/>
          <w:szCs w:val="24"/>
        </w:rPr>
      </w:pPr>
      <w:r w:rsidRPr="00525C8F">
        <w:rPr>
          <w:rFonts w:ascii="Times New Roman" w:hAnsi="Times New Roman" w:cs="Times New Roman"/>
        </w:rPr>
        <w:t>–</w:t>
      </w:r>
      <w:r>
        <w:t xml:space="preserve"> </w:t>
      </w:r>
      <w:r>
        <w:rPr>
          <w:rFonts w:ascii="Times New Roman" w:hAnsi="Times New Roman" w:cs="Times New Roman"/>
          <w:sz w:val="28"/>
          <w:szCs w:val="24"/>
        </w:rPr>
        <w:t xml:space="preserve">в </w:t>
      </w:r>
      <w:r w:rsidRPr="00525C8F">
        <w:rPr>
          <w:rFonts w:ascii="Times New Roman" w:hAnsi="Times New Roman" w:cs="Times New Roman"/>
          <w:sz w:val="28"/>
          <w:szCs w:val="24"/>
        </w:rPr>
        <w:t>порядк</w:t>
      </w:r>
      <w:r>
        <w:rPr>
          <w:rFonts w:ascii="Times New Roman" w:hAnsi="Times New Roman" w:cs="Times New Roman"/>
          <w:sz w:val="28"/>
          <w:szCs w:val="24"/>
        </w:rPr>
        <w:t>е</w:t>
      </w:r>
      <w:r w:rsidRPr="00525C8F">
        <w:rPr>
          <w:rFonts w:ascii="Times New Roman" w:hAnsi="Times New Roman" w:cs="Times New Roman"/>
          <w:sz w:val="28"/>
          <w:szCs w:val="24"/>
        </w:rPr>
        <w:t xml:space="preserve"> предоставления грантов в форме субсидий для реализации проектов, способствующих сохранению, развитию, популяризации фольклора, традиций, языка, народных промыслов </w:t>
      </w:r>
      <w:r>
        <w:rPr>
          <w:rFonts w:ascii="Times New Roman" w:hAnsi="Times New Roman" w:cs="Times New Roman"/>
          <w:sz w:val="28"/>
          <w:szCs w:val="24"/>
        </w:rPr>
        <w:t>коренных малочисленных народов С</w:t>
      </w:r>
      <w:r w:rsidRPr="00525C8F">
        <w:rPr>
          <w:rFonts w:ascii="Times New Roman" w:hAnsi="Times New Roman" w:cs="Times New Roman"/>
          <w:sz w:val="28"/>
          <w:szCs w:val="24"/>
        </w:rPr>
        <w:t>евера автономного округа</w:t>
      </w:r>
      <w:r w:rsidR="005469B9" w:rsidRPr="005469B9">
        <w:rPr>
          <w:rFonts w:ascii="Times New Roman" w:hAnsi="Times New Roman" w:cs="Times New Roman"/>
          <w:sz w:val="28"/>
          <w:szCs w:val="24"/>
        </w:rPr>
        <w:t xml:space="preserve"> </w:t>
      </w:r>
      <w:r w:rsidR="005469B9">
        <w:rPr>
          <w:rFonts w:ascii="Times New Roman" w:hAnsi="Times New Roman" w:cs="Times New Roman"/>
          <w:sz w:val="28"/>
          <w:szCs w:val="24"/>
        </w:rPr>
        <w:br/>
      </w:r>
      <w:r w:rsidR="005469B9" w:rsidRPr="005469B9">
        <w:rPr>
          <w:rFonts w:ascii="Times New Roman" w:hAnsi="Times New Roman" w:cs="Times New Roman"/>
          <w:sz w:val="28"/>
          <w:szCs w:val="24"/>
        </w:rPr>
        <w:t>(</w:t>
      </w:r>
      <w:r w:rsidR="005469B9">
        <w:rPr>
          <w:rFonts w:ascii="Times New Roman" w:hAnsi="Times New Roman" w:cs="Times New Roman"/>
          <w:sz w:val="28"/>
          <w:szCs w:val="24"/>
        </w:rPr>
        <w:t>далее – порядок № 11)</w:t>
      </w:r>
      <w:r>
        <w:rPr>
          <w:rFonts w:ascii="Times New Roman" w:hAnsi="Times New Roman" w:cs="Times New Roman"/>
          <w:sz w:val="28"/>
          <w:szCs w:val="24"/>
        </w:rPr>
        <w:t>:</w:t>
      </w:r>
    </w:p>
    <w:p w:rsidR="00525C8F" w:rsidRDefault="00525C8F" w:rsidP="001B3405">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уточнить предмет </w:t>
      </w:r>
      <w:r w:rsidR="00D8063E">
        <w:rPr>
          <w:rFonts w:ascii="Times New Roman" w:hAnsi="Times New Roman" w:cs="Times New Roman"/>
          <w:sz w:val="28"/>
          <w:szCs w:val="24"/>
        </w:rPr>
        <w:t xml:space="preserve">и цель </w:t>
      </w:r>
      <w:r>
        <w:rPr>
          <w:rFonts w:ascii="Times New Roman" w:hAnsi="Times New Roman" w:cs="Times New Roman"/>
          <w:sz w:val="28"/>
          <w:szCs w:val="24"/>
        </w:rPr>
        <w:t>регулирования рассматриваемого порядка;</w:t>
      </w:r>
    </w:p>
    <w:p w:rsidR="00D8063E" w:rsidRDefault="00D8063E" w:rsidP="001B3405">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исключить из перечня критериев оценки проектов критерий окупаемости по представленным материалам и дополнить указанный перечень критерием достижения показателей результативности;</w:t>
      </w:r>
    </w:p>
    <w:p w:rsidR="00D8063E" w:rsidRDefault="00D8063E" w:rsidP="001B3405">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разрешить участие в конкурсе с проектами, направленными </w:t>
      </w:r>
      <w:r>
        <w:rPr>
          <w:rFonts w:ascii="Times New Roman" w:hAnsi="Times New Roman" w:cs="Times New Roman"/>
          <w:sz w:val="28"/>
          <w:szCs w:val="24"/>
        </w:rPr>
        <w:br/>
        <w:t xml:space="preserve">на проведение фестивалей; </w:t>
      </w:r>
    </w:p>
    <w:p w:rsidR="00FA757B" w:rsidRDefault="00D8063E" w:rsidP="001B3405">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FA757B">
        <w:rPr>
          <w:rFonts w:ascii="Times New Roman" w:hAnsi="Times New Roman" w:cs="Times New Roman"/>
          <w:sz w:val="28"/>
          <w:szCs w:val="24"/>
        </w:rPr>
        <w:t>установить требование о софинансировании проектов в размере 5%</w:t>
      </w:r>
      <w:r w:rsidR="005D745C">
        <w:rPr>
          <w:rFonts w:ascii="Times New Roman" w:hAnsi="Times New Roman" w:cs="Times New Roman"/>
          <w:sz w:val="28"/>
          <w:szCs w:val="24"/>
        </w:rPr>
        <w:t xml:space="preserve"> получателями грантов</w:t>
      </w:r>
      <w:r w:rsidR="00FA757B">
        <w:rPr>
          <w:rFonts w:ascii="Times New Roman" w:hAnsi="Times New Roman" w:cs="Times New Roman"/>
          <w:sz w:val="28"/>
          <w:szCs w:val="24"/>
        </w:rPr>
        <w:t>;</w:t>
      </w:r>
    </w:p>
    <w:p w:rsidR="00190CDE" w:rsidRDefault="00190CDE" w:rsidP="001B3405">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4"/>
        </w:rPr>
        <w:lastRenderedPageBreak/>
        <w:t xml:space="preserve">исключить обязательные условия об указании в проекте </w:t>
      </w:r>
      <w:r>
        <w:rPr>
          <w:rFonts w:ascii="Times New Roman" w:hAnsi="Times New Roman" w:cs="Times New Roman"/>
          <w:sz w:val="28"/>
          <w:szCs w:val="24"/>
        </w:rPr>
        <w:br/>
      </w:r>
      <w:r>
        <w:rPr>
          <w:rFonts w:ascii="Times New Roman" w:hAnsi="Times New Roman" w:cs="Times New Roman"/>
          <w:sz w:val="28"/>
          <w:szCs w:val="28"/>
        </w:rPr>
        <w:t xml:space="preserve">бизнес-плана (технико-экономического обоснования), списка исполнителей, ожидаемых результатов, дальнейшего развития и будущего финансирования, заменив их на обязательные условия об указании реквизитов банковского счета, письма-подтверждения отсутствия процедур ликвидации или реорганизации получателя гранта, а также </w:t>
      </w:r>
      <w:r w:rsidR="00665CBD">
        <w:rPr>
          <w:rFonts w:ascii="Times New Roman" w:hAnsi="Times New Roman" w:cs="Times New Roman"/>
          <w:sz w:val="28"/>
          <w:szCs w:val="28"/>
        </w:rPr>
        <w:br/>
      </w:r>
      <w:r>
        <w:rPr>
          <w:rFonts w:ascii="Times New Roman" w:hAnsi="Times New Roman" w:cs="Times New Roman"/>
          <w:sz w:val="28"/>
          <w:szCs w:val="28"/>
        </w:rPr>
        <w:t>об отсутствии действующего решения о приостановлении деятельности организации на момент подачи заявки;</w:t>
      </w:r>
      <w:proofErr w:type="gramEnd"/>
    </w:p>
    <w:p w:rsidR="00105F74" w:rsidRDefault="00105F74" w:rsidP="001B3405">
      <w:pPr>
        <w:pStyle w:val="ConsPlusTitle"/>
        <w:spacing w:line="360" w:lineRule="auto"/>
        <w:ind w:firstLine="709"/>
        <w:jc w:val="both"/>
        <w:rPr>
          <w:b w:val="0"/>
        </w:rPr>
      </w:pPr>
      <w:r>
        <w:rPr>
          <w:b w:val="0"/>
        </w:rPr>
        <w:t>расширить перечень оснований для отказа в предоставлении субсидии;</w:t>
      </w:r>
    </w:p>
    <w:p w:rsidR="00105F74" w:rsidRDefault="00105F74" w:rsidP="001B3405">
      <w:pPr>
        <w:autoSpaceDE w:val="0"/>
        <w:autoSpaceDN w:val="0"/>
        <w:adjustRightInd w:val="0"/>
        <w:spacing w:after="0" w:line="360" w:lineRule="auto"/>
        <w:ind w:firstLine="709"/>
        <w:jc w:val="both"/>
        <w:rPr>
          <w:rFonts w:ascii="Times New Roman" w:hAnsi="Times New Roman" w:cs="Times New Roman"/>
          <w:sz w:val="28"/>
          <w:szCs w:val="28"/>
        </w:rPr>
      </w:pPr>
      <w:r w:rsidRPr="00105F74">
        <w:rPr>
          <w:rFonts w:ascii="Times New Roman" w:hAnsi="Times New Roman" w:cs="Times New Roman"/>
          <w:sz w:val="28"/>
          <w:szCs w:val="28"/>
        </w:rPr>
        <w:t>уточнить порядок определения победителя конкурса</w:t>
      </w:r>
      <w:r>
        <w:rPr>
          <w:rFonts w:ascii="Times New Roman" w:hAnsi="Times New Roman" w:cs="Times New Roman"/>
          <w:sz w:val="28"/>
          <w:szCs w:val="28"/>
        </w:rPr>
        <w:t>;</w:t>
      </w:r>
    </w:p>
    <w:p w:rsidR="00D8063E" w:rsidRPr="00105F74" w:rsidRDefault="00105F74" w:rsidP="001B340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уточнить содержание соглашения о представлении гранта;</w:t>
      </w:r>
      <w:r w:rsidRPr="00105F74">
        <w:rPr>
          <w:rFonts w:ascii="Times New Roman" w:hAnsi="Times New Roman" w:cs="Times New Roman"/>
          <w:sz w:val="28"/>
          <w:szCs w:val="28"/>
        </w:rPr>
        <w:t xml:space="preserve"> </w:t>
      </w:r>
    </w:p>
    <w:p w:rsidR="00D525E0" w:rsidRDefault="00D525E0" w:rsidP="001B3405">
      <w:pPr>
        <w:pStyle w:val="ConsPlusTitle"/>
        <w:spacing w:line="360" w:lineRule="auto"/>
        <w:ind w:firstLine="709"/>
        <w:jc w:val="both"/>
        <w:rPr>
          <w:b w:val="0"/>
        </w:rPr>
      </w:pPr>
      <w:r>
        <w:rPr>
          <w:b w:val="0"/>
        </w:rPr>
        <w:t>расширить перечень оснований для возврата предоставленного гранта</w:t>
      </w:r>
      <w:r w:rsidR="00324BB1">
        <w:rPr>
          <w:b w:val="0"/>
        </w:rPr>
        <w:t>.</w:t>
      </w:r>
    </w:p>
    <w:p w:rsidR="0061625C" w:rsidRDefault="000333E7" w:rsidP="001B3405">
      <w:pPr>
        <w:pStyle w:val="ConsPlusTitle"/>
        <w:spacing w:line="360" w:lineRule="auto"/>
        <w:ind w:firstLine="709"/>
        <w:jc w:val="both"/>
        <w:rPr>
          <w:b w:val="0"/>
        </w:rPr>
      </w:pPr>
      <w:r>
        <w:rPr>
          <w:b w:val="0"/>
        </w:rPr>
        <w:t xml:space="preserve">Предусмотренное проектом правовое регулирование направлено </w:t>
      </w:r>
      <w:r>
        <w:rPr>
          <w:b w:val="0"/>
        </w:rPr>
        <w:br/>
        <w:t xml:space="preserve">на </w:t>
      </w:r>
      <w:r w:rsidR="000C5977">
        <w:rPr>
          <w:b w:val="0"/>
        </w:rPr>
        <w:t>совершенствование</w:t>
      </w:r>
      <w:r>
        <w:rPr>
          <w:b w:val="0"/>
        </w:rPr>
        <w:t xml:space="preserve"> механизмов предоставления государственной поддержки коренным малочисленным народам Севера автономного округа </w:t>
      </w:r>
      <w:r>
        <w:rPr>
          <w:b w:val="0"/>
        </w:rPr>
        <w:br/>
        <w:t>и приведение государственной программы в соответствие федеральному законодательству</w:t>
      </w:r>
      <w:r w:rsidR="00266F22">
        <w:rPr>
          <w:b w:val="0"/>
        </w:rPr>
        <w:t xml:space="preserve">, в целях </w:t>
      </w:r>
      <w:r w:rsidR="00025D4A">
        <w:rPr>
          <w:b w:val="0"/>
        </w:rPr>
        <w:t>реализаци</w:t>
      </w:r>
      <w:r w:rsidR="00266F22">
        <w:rPr>
          <w:b w:val="0"/>
        </w:rPr>
        <w:t>и</w:t>
      </w:r>
      <w:r w:rsidR="00025D4A">
        <w:rPr>
          <w:b w:val="0"/>
        </w:rPr>
        <w:t xml:space="preserve"> прав коренных малочисленных народов Севера на получение финансов</w:t>
      </w:r>
      <w:r w:rsidR="0061625C">
        <w:rPr>
          <w:b w:val="0"/>
        </w:rPr>
        <w:t>ых</w:t>
      </w:r>
      <w:r w:rsidR="00025D4A">
        <w:rPr>
          <w:b w:val="0"/>
        </w:rPr>
        <w:t xml:space="preserve"> средств</w:t>
      </w:r>
      <w:r w:rsidR="00266F22">
        <w:rPr>
          <w:b w:val="0"/>
        </w:rPr>
        <w:t xml:space="preserve"> </w:t>
      </w:r>
      <w:r w:rsidR="00025D4A">
        <w:rPr>
          <w:b w:val="0"/>
        </w:rPr>
        <w:t xml:space="preserve">от органов государственной власти и местного самоуправления, необходимых им для социально-экономического и культурного развития, защиты их исконной среды обитания, </w:t>
      </w:r>
      <w:r w:rsidR="0061625C">
        <w:rPr>
          <w:b w:val="0"/>
        </w:rPr>
        <w:t xml:space="preserve">традиционного образа жизни, хозяйствования </w:t>
      </w:r>
      <w:r w:rsidR="00266F22">
        <w:rPr>
          <w:b w:val="0"/>
        </w:rPr>
        <w:br/>
      </w:r>
      <w:r w:rsidR="0061625C">
        <w:rPr>
          <w:b w:val="0"/>
        </w:rPr>
        <w:t>и промыслов.</w:t>
      </w:r>
    </w:p>
    <w:p w:rsidR="0089070B" w:rsidRPr="008F67E7" w:rsidRDefault="0089070B" w:rsidP="001B3405">
      <w:pPr>
        <w:pStyle w:val="ConsPlusNormal"/>
        <w:tabs>
          <w:tab w:val="left" w:pos="709"/>
        </w:tabs>
        <w:spacing w:line="360" w:lineRule="auto"/>
        <w:ind w:firstLine="709"/>
        <w:jc w:val="both"/>
        <w:rPr>
          <w:color w:val="000000"/>
        </w:rPr>
      </w:pPr>
      <w:r w:rsidRPr="009E4764">
        <w:rPr>
          <w:color w:val="000000"/>
        </w:rPr>
        <w:t xml:space="preserve">В результате проведенного уполномоченным органом мониторинга законодательства </w:t>
      </w:r>
      <w:r w:rsidR="009E4764" w:rsidRPr="009E4764">
        <w:rPr>
          <w:color w:val="000000"/>
        </w:rPr>
        <w:t xml:space="preserve">других </w:t>
      </w:r>
      <w:r w:rsidRPr="009E4764">
        <w:rPr>
          <w:color w:val="000000"/>
        </w:rPr>
        <w:t xml:space="preserve">субъектов Российской Федерации </w:t>
      </w:r>
      <w:r w:rsidR="009E4764" w:rsidRPr="009E4764">
        <w:rPr>
          <w:color w:val="000000"/>
        </w:rPr>
        <w:t xml:space="preserve">правовое регулирование, аналогичное предусмотренному порядками </w:t>
      </w:r>
      <w:r w:rsidR="009E4764">
        <w:rPr>
          <w:color w:val="000000"/>
        </w:rPr>
        <w:br/>
      </w:r>
      <w:r w:rsidR="009E4764" w:rsidRPr="009E4764">
        <w:rPr>
          <w:color w:val="000000"/>
        </w:rPr>
        <w:t>№№ 1,4,11</w:t>
      </w:r>
      <w:r w:rsidR="002A0D19">
        <w:rPr>
          <w:color w:val="000000"/>
        </w:rPr>
        <w:t>,</w:t>
      </w:r>
      <w:r w:rsidR="009E4764" w:rsidRPr="009E4764">
        <w:rPr>
          <w:color w:val="000000"/>
        </w:rPr>
        <w:t xml:space="preserve"> не выявлено. </w:t>
      </w:r>
    </w:p>
    <w:p w:rsidR="004271C4" w:rsidRDefault="004271C4" w:rsidP="001B3405">
      <w:pPr>
        <w:pStyle w:val="ConsPlusTitle"/>
        <w:spacing w:line="360" w:lineRule="auto"/>
        <w:ind w:firstLine="709"/>
        <w:jc w:val="both"/>
        <w:rPr>
          <w:b w:val="0"/>
        </w:rPr>
      </w:pPr>
      <w:r>
        <w:rPr>
          <w:b w:val="0"/>
        </w:rPr>
        <w:lastRenderedPageBreak/>
        <w:t xml:space="preserve">К основным группам субъектов </w:t>
      </w:r>
      <w:r w:rsidR="0089070B">
        <w:rPr>
          <w:b w:val="0"/>
        </w:rPr>
        <w:t>предпринимательской</w:t>
      </w:r>
      <w:r>
        <w:rPr>
          <w:b w:val="0"/>
        </w:rPr>
        <w:t xml:space="preserve"> </w:t>
      </w:r>
      <w:r>
        <w:rPr>
          <w:b w:val="0"/>
        </w:rPr>
        <w:br/>
        <w:t xml:space="preserve">и инвестиционной </w:t>
      </w:r>
      <w:r w:rsidR="0089070B">
        <w:rPr>
          <w:b w:val="0"/>
        </w:rPr>
        <w:t>деятельности,</w:t>
      </w:r>
      <w:r>
        <w:rPr>
          <w:b w:val="0"/>
        </w:rPr>
        <w:t xml:space="preserve"> иных заинтересованных лиц, интересы которых </w:t>
      </w:r>
      <w:r w:rsidR="00266F22">
        <w:rPr>
          <w:b w:val="0"/>
        </w:rPr>
        <w:t>затрагиваются</w:t>
      </w:r>
      <w:r>
        <w:rPr>
          <w:b w:val="0"/>
        </w:rPr>
        <w:t xml:space="preserve"> предлагаемым правовым регулированием</w:t>
      </w:r>
      <w:r w:rsidR="00542674">
        <w:rPr>
          <w:b w:val="0"/>
        </w:rPr>
        <w:t>,</w:t>
      </w:r>
      <w:r>
        <w:rPr>
          <w:b w:val="0"/>
        </w:rPr>
        <w:t xml:space="preserve"> относятся</w:t>
      </w:r>
      <w:r w:rsidR="00B45607">
        <w:rPr>
          <w:rStyle w:val="af1"/>
          <w:b w:val="0"/>
        </w:rPr>
        <w:footnoteReference w:id="1"/>
      </w:r>
      <w:r>
        <w:rPr>
          <w:b w:val="0"/>
        </w:rPr>
        <w:t>:</w:t>
      </w:r>
    </w:p>
    <w:p w:rsidR="004271C4" w:rsidRDefault="004271C4" w:rsidP="001B3405">
      <w:pPr>
        <w:pStyle w:val="ConsPlusTitle"/>
        <w:spacing w:line="360" w:lineRule="auto"/>
        <w:ind w:firstLine="709"/>
        <w:jc w:val="both"/>
        <w:rPr>
          <w:b w:val="0"/>
        </w:rPr>
      </w:pPr>
      <w:proofErr w:type="gramStart"/>
      <w:r>
        <w:rPr>
          <w:b w:val="0"/>
        </w:rPr>
        <w:t xml:space="preserve">12 юридических лиц и индивидуальных предпринимателей, осуществляющих деятельность в местах традиционного проживания </w:t>
      </w:r>
      <w:r w:rsidR="002A0D19">
        <w:rPr>
          <w:b w:val="0"/>
        </w:rPr>
        <w:br/>
      </w:r>
      <w:r>
        <w:rPr>
          <w:b w:val="0"/>
        </w:rPr>
        <w:t>и традиционной хозяйственной деятельности коренных малочисленных народов Севера, а также реализующих проекты по сохранению, развитию, популяризации фольклора, традиций, языка, народных промыслов коренных малочисленных народов Севера автономного округа;</w:t>
      </w:r>
      <w:r w:rsidR="002A0D19">
        <w:rPr>
          <w:b w:val="0"/>
        </w:rPr>
        <w:t xml:space="preserve"> </w:t>
      </w:r>
      <w:r w:rsidR="002A0D19">
        <w:rPr>
          <w:b w:val="0"/>
        </w:rPr>
        <w:br/>
        <w:t xml:space="preserve">          </w:t>
      </w:r>
      <w:r>
        <w:rPr>
          <w:b w:val="0"/>
        </w:rPr>
        <w:t>125 физических лиц, осуществляющих деятельность в местах</w:t>
      </w:r>
      <w:r w:rsidRPr="004271C4">
        <w:rPr>
          <w:b w:val="0"/>
        </w:rPr>
        <w:t xml:space="preserve"> </w:t>
      </w:r>
      <w:r>
        <w:rPr>
          <w:b w:val="0"/>
        </w:rPr>
        <w:t>традиционного проживания и традиционной хозяйственной деятельности коренных малочисленных народов Севера;</w:t>
      </w:r>
      <w:proofErr w:type="gramEnd"/>
    </w:p>
    <w:p w:rsidR="004271C4" w:rsidRDefault="004271C4" w:rsidP="001B3405">
      <w:pPr>
        <w:pStyle w:val="ConsPlusTitle"/>
        <w:spacing w:line="360" w:lineRule="auto"/>
        <w:ind w:firstLine="709"/>
        <w:jc w:val="both"/>
        <w:rPr>
          <w:b w:val="0"/>
        </w:rPr>
      </w:pPr>
      <w:r>
        <w:rPr>
          <w:b w:val="0"/>
        </w:rPr>
        <w:t xml:space="preserve">9 органов местного самоуправления муниципальных образований автономного округа.      </w:t>
      </w:r>
      <w:r w:rsidR="0089070B">
        <w:rPr>
          <w:b w:val="0"/>
        </w:rPr>
        <w:t xml:space="preserve"> </w:t>
      </w:r>
    </w:p>
    <w:p w:rsidR="0089070B" w:rsidRDefault="00542674" w:rsidP="001B3405">
      <w:pPr>
        <w:pStyle w:val="ConsPlusTitle"/>
        <w:spacing w:line="360" w:lineRule="auto"/>
        <w:ind w:firstLine="709"/>
        <w:jc w:val="both"/>
        <w:rPr>
          <w:b w:val="0"/>
        </w:rPr>
      </w:pPr>
      <w:r>
        <w:rPr>
          <w:b w:val="0"/>
        </w:rPr>
        <w:t xml:space="preserve">Установить баланс выгод и издержек субъектов предпринимательской и инвестиционной деятельности, чьи интересы </w:t>
      </w:r>
      <w:r w:rsidR="00266F22">
        <w:rPr>
          <w:b w:val="0"/>
        </w:rPr>
        <w:t>затрагиваются</w:t>
      </w:r>
      <w:r>
        <w:rPr>
          <w:b w:val="0"/>
        </w:rPr>
        <w:t xml:space="preserve"> предлагаемым правовым регулированием,</w:t>
      </w:r>
      <w:r w:rsidR="00266F22">
        <w:rPr>
          <w:b w:val="0"/>
        </w:rPr>
        <w:t xml:space="preserve"> </w:t>
      </w:r>
      <w:r w:rsidR="00266F22">
        <w:rPr>
          <w:b w:val="0"/>
        </w:rPr>
        <w:br/>
      </w:r>
      <w:r>
        <w:rPr>
          <w:b w:val="0"/>
        </w:rPr>
        <w:t>не представ</w:t>
      </w:r>
      <w:r w:rsidR="00266F22">
        <w:rPr>
          <w:b w:val="0"/>
        </w:rPr>
        <w:t>ляется</w:t>
      </w:r>
      <w:r>
        <w:rPr>
          <w:b w:val="0"/>
        </w:rPr>
        <w:t xml:space="preserve"> возможным по причине непредставления </w:t>
      </w:r>
      <w:r w:rsidR="0089070B" w:rsidRPr="00A00BA3">
        <w:rPr>
          <w:b w:val="0"/>
          <w:color w:val="000000"/>
        </w:rPr>
        <w:t>Депнедра</w:t>
      </w:r>
      <w:r>
        <w:rPr>
          <w:b w:val="0"/>
          <w:color w:val="000000"/>
        </w:rPr>
        <w:t>ми</w:t>
      </w:r>
      <w:r w:rsidR="00266F22">
        <w:rPr>
          <w:b w:val="0"/>
          <w:color w:val="000000"/>
        </w:rPr>
        <w:t xml:space="preserve"> </w:t>
      </w:r>
      <w:r w:rsidR="00266F22">
        <w:rPr>
          <w:b w:val="0"/>
          <w:color w:val="000000"/>
        </w:rPr>
        <w:br/>
      </w:r>
      <w:r w:rsidR="0089070B" w:rsidRPr="00A00BA3">
        <w:rPr>
          <w:b w:val="0"/>
          <w:color w:val="000000"/>
        </w:rPr>
        <w:t>и природных ресурсов Югры</w:t>
      </w:r>
      <w:r>
        <w:rPr>
          <w:b w:val="0"/>
          <w:color w:val="000000"/>
        </w:rPr>
        <w:t xml:space="preserve"> соответствующей информации. </w:t>
      </w:r>
    </w:p>
    <w:p w:rsidR="003F09B5" w:rsidRDefault="003F09B5" w:rsidP="001B3405">
      <w:pPr>
        <w:spacing w:after="0" w:line="360" w:lineRule="auto"/>
        <w:ind w:firstLine="709"/>
        <w:jc w:val="both"/>
        <w:rPr>
          <w:rFonts w:ascii="Times New Roman" w:hAnsi="Times New Roman" w:cs="Times New Roman"/>
          <w:sz w:val="28"/>
          <w:szCs w:val="28"/>
        </w:rPr>
      </w:pPr>
      <w:r w:rsidRPr="00620E49">
        <w:rPr>
          <w:rFonts w:ascii="Times New Roman" w:hAnsi="Times New Roman" w:cs="Times New Roman"/>
          <w:color w:val="000000"/>
          <w:sz w:val="28"/>
          <w:szCs w:val="28"/>
        </w:rPr>
        <w:t>П</w:t>
      </w:r>
      <w:r w:rsidRPr="00620E49">
        <w:rPr>
          <w:rFonts w:ascii="Times New Roman" w:hAnsi="Times New Roman" w:cs="Times New Roman"/>
          <w:sz w:val="28"/>
          <w:szCs w:val="28"/>
        </w:rPr>
        <w:t xml:space="preserve">о результатам рассмотрения документов установлено, что при осуществлении ОРВ проекта процедуры, предусмотренные Порядком, </w:t>
      </w:r>
      <w:r w:rsidR="00266F22">
        <w:rPr>
          <w:rFonts w:ascii="Times New Roman" w:hAnsi="Times New Roman" w:cs="Times New Roman"/>
          <w:sz w:val="28"/>
          <w:szCs w:val="28"/>
        </w:rPr>
        <w:br/>
      </w:r>
      <w:r>
        <w:rPr>
          <w:rFonts w:ascii="Times New Roman" w:hAnsi="Times New Roman" w:cs="Times New Roman"/>
          <w:sz w:val="28"/>
          <w:szCs w:val="28"/>
        </w:rPr>
        <w:t xml:space="preserve">не </w:t>
      </w:r>
      <w:r w:rsidRPr="00620E49">
        <w:rPr>
          <w:rFonts w:ascii="Times New Roman" w:hAnsi="Times New Roman" w:cs="Times New Roman"/>
          <w:sz w:val="28"/>
          <w:szCs w:val="28"/>
        </w:rPr>
        <w:t>соблюдены</w:t>
      </w:r>
      <w:r>
        <w:rPr>
          <w:rFonts w:ascii="Times New Roman" w:hAnsi="Times New Roman" w:cs="Times New Roman"/>
          <w:sz w:val="28"/>
          <w:szCs w:val="28"/>
        </w:rPr>
        <w:t>:</w:t>
      </w:r>
    </w:p>
    <w:p w:rsidR="003F09B5" w:rsidRDefault="003F09B5"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5F24">
        <w:rPr>
          <w:rFonts w:ascii="Times New Roman" w:hAnsi="Times New Roman" w:cs="Times New Roman"/>
          <w:sz w:val="28"/>
          <w:szCs w:val="28"/>
        </w:rPr>
        <w:t xml:space="preserve">не представлена информация об обсуждении проекта на заседании </w:t>
      </w:r>
      <w:r>
        <w:rPr>
          <w:rFonts w:ascii="Times New Roman" w:hAnsi="Times New Roman" w:cs="Times New Roman"/>
          <w:sz w:val="28"/>
          <w:szCs w:val="28"/>
        </w:rPr>
        <w:t>О</w:t>
      </w:r>
      <w:r w:rsidRPr="009D5F24">
        <w:rPr>
          <w:rFonts w:ascii="Times New Roman" w:hAnsi="Times New Roman" w:cs="Times New Roman"/>
          <w:sz w:val="28"/>
          <w:szCs w:val="28"/>
        </w:rPr>
        <w:t xml:space="preserve">бщественного совета при </w:t>
      </w:r>
      <w:r>
        <w:rPr>
          <w:rFonts w:ascii="Times New Roman" w:hAnsi="Times New Roman" w:cs="Times New Roman"/>
          <w:sz w:val="28"/>
          <w:szCs w:val="28"/>
        </w:rPr>
        <w:t>Деп</w:t>
      </w:r>
      <w:r w:rsidR="00B53A8B">
        <w:rPr>
          <w:rFonts w:ascii="Times New Roman" w:hAnsi="Times New Roman" w:cs="Times New Roman"/>
          <w:sz w:val="28"/>
          <w:szCs w:val="28"/>
        </w:rPr>
        <w:t>недра</w:t>
      </w:r>
      <w:r>
        <w:rPr>
          <w:rFonts w:ascii="Times New Roman" w:hAnsi="Times New Roman" w:cs="Times New Roman"/>
          <w:sz w:val="28"/>
          <w:szCs w:val="28"/>
        </w:rPr>
        <w:t xml:space="preserve"> и </w:t>
      </w:r>
      <w:r w:rsidR="00B53A8B">
        <w:rPr>
          <w:rFonts w:ascii="Times New Roman" w:hAnsi="Times New Roman" w:cs="Times New Roman"/>
          <w:sz w:val="28"/>
          <w:szCs w:val="28"/>
        </w:rPr>
        <w:t>природных ресурсов</w:t>
      </w:r>
      <w:r w:rsidRPr="009D5F24">
        <w:rPr>
          <w:rFonts w:ascii="Times New Roman" w:hAnsi="Times New Roman" w:cs="Times New Roman"/>
          <w:sz w:val="28"/>
          <w:szCs w:val="28"/>
        </w:rPr>
        <w:t xml:space="preserve"> Югры </w:t>
      </w:r>
      <w:r w:rsidR="00B53A8B">
        <w:rPr>
          <w:rFonts w:ascii="Times New Roman" w:hAnsi="Times New Roman" w:cs="Times New Roman"/>
          <w:sz w:val="28"/>
          <w:szCs w:val="28"/>
        </w:rPr>
        <w:br/>
      </w:r>
      <w:r w:rsidRPr="009D5F24">
        <w:rPr>
          <w:rFonts w:ascii="Times New Roman" w:hAnsi="Times New Roman" w:cs="Times New Roman"/>
          <w:sz w:val="28"/>
          <w:szCs w:val="28"/>
        </w:rPr>
        <w:t>в соответствии</w:t>
      </w:r>
      <w:r w:rsidR="00B53A8B">
        <w:rPr>
          <w:rFonts w:ascii="Times New Roman" w:hAnsi="Times New Roman" w:cs="Times New Roman"/>
          <w:sz w:val="28"/>
          <w:szCs w:val="28"/>
        </w:rPr>
        <w:t xml:space="preserve"> </w:t>
      </w:r>
      <w:r w:rsidRPr="009D5F24">
        <w:rPr>
          <w:rFonts w:ascii="Times New Roman" w:hAnsi="Times New Roman" w:cs="Times New Roman"/>
          <w:sz w:val="28"/>
          <w:szCs w:val="28"/>
        </w:rPr>
        <w:t xml:space="preserve">с подпунктом 3.1 пункта 3 протокола заседания Совета при </w:t>
      </w:r>
      <w:r w:rsidRPr="009D5F24">
        <w:rPr>
          <w:rFonts w:ascii="Times New Roman" w:hAnsi="Times New Roman" w:cs="Times New Roman"/>
          <w:sz w:val="28"/>
          <w:szCs w:val="28"/>
        </w:rPr>
        <w:lastRenderedPageBreak/>
        <w:t>Правительстве автономного округа по вопросам развития инвестиционной деятельности</w:t>
      </w:r>
      <w:r w:rsidR="00B53A8B">
        <w:rPr>
          <w:rFonts w:ascii="Times New Roman" w:hAnsi="Times New Roman" w:cs="Times New Roman"/>
          <w:sz w:val="28"/>
          <w:szCs w:val="28"/>
        </w:rPr>
        <w:t xml:space="preserve"> </w:t>
      </w:r>
      <w:r w:rsidRPr="009D5F24">
        <w:rPr>
          <w:rFonts w:ascii="Times New Roman" w:hAnsi="Times New Roman" w:cs="Times New Roman"/>
          <w:sz w:val="28"/>
          <w:szCs w:val="28"/>
        </w:rPr>
        <w:t>в автономном округе от 6 ноября 2014 года № 17;</w:t>
      </w:r>
    </w:p>
    <w:p w:rsidR="003F09B5" w:rsidRDefault="003F09B5"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публичные консультации организованы некачественно</w:t>
      </w:r>
      <w:r w:rsidR="00A12A7E">
        <w:rPr>
          <w:rFonts w:ascii="Times New Roman" w:hAnsi="Times New Roman" w:cs="Times New Roman"/>
          <w:sz w:val="28"/>
          <w:szCs w:val="28"/>
        </w:rPr>
        <w:t xml:space="preserve">, поскольку по их результатам отсуствуют отзывы субъектов предпринимательской деятельности, чьи интересы </w:t>
      </w:r>
      <w:r w:rsidR="00266F22">
        <w:rPr>
          <w:rFonts w:ascii="Times New Roman" w:hAnsi="Times New Roman" w:cs="Times New Roman"/>
          <w:sz w:val="28"/>
          <w:szCs w:val="28"/>
        </w:rPr>
        <w:t xml:space="preserve">затрагиваются </w:t>
      </w:r>
      <w:r w:rsidR="00A12A7E">
        <w:rPr>
          <w:rFonts w:ascii="Times New Roman" w:hAnsi="Times New Roman" w:cs="Times New Roman"/>
          <w:sz w:val="28"/>
          <w:szCs w:val="28"/>
        </w:rPr>
        <w:t>предлагаемым правовым регулированием</w:t>
      </w:r>
      <w:r w:rsidR="00DC77B7">
        <w:rPr>
          <w:rFonts w:ascii="Times New Roman" w:hAnsi="Times New Roman" w:cs="Times New Roman"/>
          <w:sz w:val="28"/>
          <w:szCs w:val="28"/>
        </w:rPr>
        <w:t>;</w:t>
      </w:r>
    </w:p>
    <w:p w:rsidR="00DC77B7" w:rsidRDefault="0071253A" w:rsidP="001B3405">
      <w:pPr>
        <w:spacing w:after="0" w:line="360" w:lineRule="auto"/>
        <w:ind w:firstLine="709"/>
        <w:jc w:val="both"/>
        <w:rPr>
          <w:rFonts w:ascii="Times New Roman" w:hAnsi="Times New Roman" w:cs="Times New Roman"/>
          <w:sz w:val="28"/>
          <w:szCs w:val="28"/>
        </w:rPr>
      </w:pPr>
      <w:proofErr w:type="gramStart"/>
      <w:r w:rsidRPr="0026446B">
        <w:rPr>
          <w:rFonts w:ascii="Times New Roman" w:hAnsi="Times New Roman" w:cs="Times New Roman"/>
          <w:sz w:val="28"/>
          <w:szCs w:val="28"/>
        </w:rPr>
        <w:t>–</w:t>
      </w:r>
      <w:r>
        <w:rPr>
          <w:rFonts w:ascii="Times New Roman" w:hAnsi="Times New Roman" w:cs="Times New Roman"/>
          <w:sz w:val="28"/>
          <w:szCs w:val="28"/>
        </w:rPr>
        <w:t xml:space="preserve"> форма пояснительной записки не соответствует установленной приказом уполномоченного органа от 30 сентября 2013 года </w:t>
      </w:r>
      <w:r w:rsidR="002A0D19">
        <w:rPr>
          <w:rFonts w:ascii="Times New Roman" w:hAnsi="Times New Roman" w:cs="Times New Roman"/>
          <w:sz w:val="28"/>
          <w:szCs w:val="28"/>
        </w:rPr>
        <w:br/>
      </w:r>
      <w:r>
        <w:rPr>
          <w:rFonts w:ascii="Times New Roman" w:hAnsi="Times New Roman" w:cs="Times New Roman"/>
          <w:sz w:val="28"/>
          <w:szCs w:val="28"/>
        </w:rPr>
        <w:t>№ 155</w:t>
      </w:r>
      <w:r w:rsidR="002A0D19">
        <w:rPr>
          <w:rFonts w:ascii="Times New Roman" w:hAnsi="Times New Roman" w:cs="Times New Roman"/>
          <w:sz w:val="28"/>
          <w:szCs w:val="28"/>
        </w:rPr>
        <w:t xml:space="preserve"> </w:t>
      </w:r>
      <w:r>
        <w:rPr>
          <w:rFonts w:ascii="Times New Roman" w:hAnsi="Times New Roman" w:cs="Times New Roman"/>
          <w:sz w:val="28"/>
          <w:szCs w:val="28"/>
        </w:rPr>
        <w:t>«Об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r w:rsidR="00E74FD6">
        <w:rPr>
          <w:rFonts w:ascii="Times New Roman" w:hAnsi="Times New Roman" w:cs="Times New Roman"/>
          <w:sz w:val="28"/>
          <w:szCs w:val="28"/>
        </w:rPr>
        <w:t xml:space="preserve">, кроме того, </w:t>
      </w:r>
      <w:r w:rsidR="00DC77B7">
        <w:rPr>
          <w:rFonts w:ascii="Times New Roman" w:hAnsi="Times New Roman" w:cs="Times New Roman"/>
          <w:sz w:val="28"/>
          <w:szCs w:val="28"/>
        </w:rPr>
        <w:t>в пояснительной записке отсутствует информация, предусмотренная пунктом 4.13 Порядка, в том числе:</w:t>
      </w:r>
      <w:proofErr w:type="gramEnd"/>
    </w:p>
    <w:p w:rsidR="00DC77B7" w:rsidRDefault="00DC77B7" w:rsidP="001B340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описание обязанностей, запретов и ограничений, которые предполагается возложить (ввести) на (для) субъекты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предпринимательской деятельности предлагаемым правовым регулированием, и (или) описание предполагаемых проектом изменений </w:t>
      </w:r>
      <w:r>
        <w:rPr>
          <w:rFonts w:ascii="Times New Roman" w:hAnsi="Times New Roman" w:cs="Times New Roman"/>
          <w:sz w:val="28"/>
          <w:szCs w:val="28"/>
        </w:rPr>
        <w:br/>
        <w:t>в содержании существующих обязанностей, запретов и ограничений указанных субъектов;</w:t>
      </w:r>
      <w:proofErr w:type="gramEnd"/>
    </w:p>
    <w:p w:rsidR="009715A8" w:rsidRDefault="00DC77B7"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расходов субъектов предпринимательской деятельности, связанных с необходимостью соблюдать обязанности, запреты </w:t>
      </w:r>
      <w:r>
        <w:rPr>
          <w:rFonts w:ascii="Times New Roman" w:hAnsi="Times New Roman" w:cs="Times New Roman"/>
          <w:sz w:val="28"/>
          <w:szCs w:val="28"/>
        </w:rPr>
        <w:br/>
        <w:t xml:space="preserve">и ограничения, возлагаемые на них или изменяемые предлагаемым проектом регулированием; </w:t>
      </w:r>
    </w:p>
    <w:p w:rsidR="009715A8" w:rsidRDefault="009715A8"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рисков невозможности решения проблемы предложенным способом, рисков непредвиденных негативных последствий;</w:t>
      </w:r>
    </w:p>
    <w:p w:rsidR="00B53A8B" w:rsidRDefault="00B53A8B" w:rsidP="001B3405">
      <w:pPr>
        <w:tabs>
          <w:tab w:val="left"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1437">
        <w:rPr>
          <w:rFonts w:ascii="Times New Roman" w:hAnsi="Times New Roman" w:cs="Times New Roman"/>
          <w:sz w:val="28"/>
          <w:szCs w:val="28"/>
        </w:rPr>
        <w:t>– свод предложений не размещен на портале проектов нормативных правовых актов автономного округа в информационно-телекоммуникационной сети «Интернет»</w:t>
      </w:r>
      <w:r w:rsidR="00582358">
        <w:rPr>
          <w:rFonts w:ascii="Times New Roman" w:hAnsi="Times New Roman" w:cs="Times New Roman"/>
          <w:sz w:val="28"/>
          <w:szCs w:val="28"/>
        </w:rPr>
        <w:t xml:space="preserve">, кроме того, в свод предложений необоснованно включены положения из проекта нормативного правового </w:t>
      </w:r>
      <w:r w:rsidR="00582358">
        <w:rPr>
          <w:rFonts w:ascii="Times New Roman" w:hAnsi="Times New Roman" w:cs="Times New Roman"/>
          <w:sz w:val="28"/>
          <w:szCs w:val="28"/>
        </w:rPr>
        <w:lastRenderedPageBreak/>
        <w:t>акта, разработанного Департаментом образования и молодежной политики автономного округа</w:t>
      </w:r>
      <w:r w:rsidRPr="00FA1437">
        <w:rPr>
          <w:rFonts w:ascii="Times New Roman" w:hAnsi="Times New Roman" w:cs="Times New Roman"/>
          <w:sz w:val="28"/>
          <w:szCs w:val="28"/>
        </w:rPr>
        <w:t>;</w:t>
      </w:r>
    </w:p>
    <w:p w:rsidR="00B53A8B" w:rsidRPr="0026446B" w:rsidRDefault="00B53A8B" w:rsidP="001B3405">
      <w:pPr>
        <w:tabs>
          <w:tab w:val="left" w:pos="0"/>
          <w:tab w:val="left" w:pos="993"/>
        </w:tabs>
        <w:spacing w:after="0" w:line="360" w:lineRule="auto"/>
        <w:ind w:firstLine="709"/>
        <w:jc w:val="both"/>
        <w:rPr>
          <w:rFonts w:ascii="Times New Roman" w:hAnsi="Times New Roman" w:cs="Times New Roman"/>
          <w:sz w:val="28"/>
          <w:szCs w:val="28"/>
        </w:rPr>
      </w:pPr>
      <w:r w:rsidRPr="0026446B">
        <w:rPr>
          <w:rFonts w:ascii="Times New Roman" w:hAnsi="Times New Roman" w:cs="Times New Roman"/>
          <w:sz w:val="28"/>
          <w:szCs w:val="28"/>
        </w:rPr>
        <w:t xml:space="preserve">– информация, представленная в сводном отчете, свидетельствует </w:t>
      </w:r>
      <w:r w:rsidRPr="0026446B">
        <w:rPr>
          <w:rFonts w:ascii="Times New Roman" w:hAnsi="Times New Roman" w:cs="Times New Roman"/>
          <w:sz w:val="28"/>
          <w:szCs w:val="28"/>
        </w:rPr>
        <w:br/>
        <w:t>о его некачественной подготовке. К отчету выявлены следующие замечания:</w:t>
      </w:r>
    </w:p>
    <w:p w:rsidR="000A09D4" w:rsidRDefault="000A09D4"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1.1 неверно указана информация о количестве разработчиков проекта, поскольку Департамент недропользования </w:t>
      </w:r>
      <w:r>
        <w:rPr>
          <w:rFonts w:ascii="Times New Roman" w:hAnsi="Times New Roman" w:cs="Times New Roman"/>
          <w:sz w:val="28"/>
          <w:szCs w:val="28"/>
        </w:rPr>
        <w:br/>
        <w:t>и природных ресурсов автономного округа и Депнедра и природных ресурсов Югры являются одной и той же организацией;</w:t>
      </w:r>
    </w:p>
    <w:p w:rsidR="006F34A6" w:rsidRDefault="006F34A6"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1.4 отсутствует краткое описание содержания предлагаемого правового регулирования;</w:t>
      </w:r>
    </w:p>
    <w:p w:rsidR="00CF5A4D" w:rsidRDefault="006F34A6"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3.2 неверно указана информация о негативных эффектах, возникающих в связи с наличием проблемы, поскольку такими эффектами являются не сведения, </w:t>
      </w:r>
      <w:r w:rsidR="00CF5A4D">
        <w:rPr>
          <w:rFonts w:ascii="Times New Roman" w:hAnsi="Times New Roman" w:cs="Times New Roman"/>
          <w:sz w:val="28"/>
          <w:szCs w:val="28"/>
        </w:rPr>
        <w:t xml:space="preserve">изложенные </w:t>
      </w:r>
      <w:r>
        <w:rPr>
          <w:rFonts w:ascii="Times New Roman" w:hAnsi="Times New Roman" w:cs="Times New Roman"/>
          <w:sz w:val="28"/>
          <w:szCs w:val="28"/>
        </w:rPr>
        <w:t>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CF5A4D">
        <w:rPr>
          <w:rFonts w:ascii="Times New Roman" w:hAnsi="Times New Roman" w:cs="Times New Roman"/>
          <w:sz w:val="28"/>
          <w:szCs w:val="28"/>
        </w:rPr>
        <w:t>С</w:t>
      </w:r>
      <w:r>
        <w:rPr>
          <w:rFonts w:ascii="Times New Roman" w:hAnsi="Times New Roman" w:cs="Times New Roman"/>
          <w:sz w:val="28"/>
          <w:szCs w:val="28"/>
        </w:rPr>
        <w:t>четной палаты</w:t>
      </w:r>
      <w:r w:rsidR="00CF5A4D">
        <w:rPr>
          <w:rFonts w:ascii="Times New Roman" w:hAnsi="Times New Roman" w:cs="Times New Roman"/>
          <w:sz w:val="28"/>
          <w:szCs w:val="28"/>
        </w:rPr>
        <w:t xml:space="preserve"> </w:t>
      </w:r>
      <w:r w:rsidR="00CF5A4D">
        <w:rPr>
          <w:rFonts w:ascii="Times New Roman" w:hAnsi="Times New Roman" w:cs="Times New Roman"/>
          <w:sz w:val="28"/>
          <w:szCs w:val="28"/>
        </w:rPr>
        <w:br/>
        <w:t>о несоответствии государственной программы федеральному законодательству</w:t>
      </w:r>
      <w:r w:rsidR="005D745C">
        <w:rPr>
          <w:rFonts w:ascii="Times New Roman" w:hAnsi="Times New Roman" w:cs="Times New Roman"/>
          <w:sz w:val="28"/>
          <w:szCs w:val="28"/>
        </w:rPr>
        <w:t>,</w:t>
      </w:r>
      <w:r w:rsidR="00CF5A4D">
        <w:rPr>
          <w:rFonts w:ascii="Times New Roman" w:hAnsi="Times New Roman" w:cs="Times New Roman"/>
          <w:sz w:val="28"/>
          <w:szCs w:val="28"/>
        </w:rPr>
        <w:t xml:space="preserve"> а сам факт несоответствия;</w:t>
      </w:r>
    </w:p>
    <w:p w:rsidR="005E221A" w:rsidRDefault="005E221A"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3.3 неверно указана информация о возникновении проблемы, поскольку она возникла не тогда, когда ее выявили сотрудники Счетной палаты, а с момента введения на федеральном уровне обязательных требований к получателям бюджетных субсидий;</w:t>
      </w:r>
      <w:r w:rsidR="00CF5A4D">
        <w:rPr>
          <w:rFonts w:ascii="Times New Roman" w:hAnsi="Times New Roman" w:cs="Times New Roman"/>
          <w:sz w:val="28"/>
          <w:szCs w:val="28"/>
        </w:rPr>
        <w:t xml:space="preserve"> </w:t>
      </w:r>
    </w:p>
    <w:p w:rsidR="008F222D" w:rsidRDefault="008F222D"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4.1 не указана информация об опыте решения </w:t>
      </w:r>
      <w:proofErr w:type="gramStart"/>
      <w:r>
        <w:rPr>
          <w:rFonts w:ascii="Times New Roman" w:hAnsi="Times New Roman" w:cs="Times New Roman"/>
          <w:sz w:val="28"/>
          <w:szCs w:val="28"/>
        </w:rPr>
        <w:t>аналогичных проблем</w:t>
      </w:r>
      <w:proofErr w:type="gramEnd"/>
      <w:r>
        <w:rPr>
          <w:rFonts w:ascii="Times New Roman" w:hAnsi="Times New Roman" w:cs="Times New Roman"/>
          <w:sz w:val="28"/>
          <w:szCs w:val="28"/>
        </w:rPr>
        <w:t xml:space="preserve"> в других субъектах Российской Федерации, международный опыт в соответствующих сферах деятельности;</w:t>
      </w:r>
    </w:p>
    <w:p w:rsidR="008F222D" w:rsidRDefault="006471C9"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B5210A">
        <w:rPr>
          <w:rFonts w:ascii="Times New Roman" w:hAnsi="Times New Roman" w:cs="Times New Roman"/>
          <w:sz w:val="28"/>
          <w:szCs w:val="28"/>
        </w:rPr>
        <w:t>ах</w:t>
      </w:r>
      <w:r>
        <w:rPr>
          <w:rFonts w:ascii="Times New Roman" w:hAnsi="Times New Roman" w:cs="Times New Roman"/>
          <w:sz w:val="28"/>
          <w:szCs w:val="28"/>
        </w:rPr>
        <w:t xml:space="preserve"> 4.2</w:t>
      </w:r>
      <w:r w:rsidR="00B5210A">
        <w:rPr>
          <w:rFonts w:ascii="Times New Roman" w:hAnsi="Times New Roman" w:cs="Times New Roman"/>
          <w:sz w:val="28"/>
          <w:szCs w:val="28"/>
        </w:rPr>
        <w:t>, 7.1.2</w:t>
      </w:r>
      <w:r w:rsidR="00026A6C">
        <w:rPr>
          <w:rFonts w:ascii="Times New Roman" w:hAnsi="Times New Roman" w:cs="Times New Roman"/>
          <w:sz w:val="28"/>
          <w:szCs w:val="28"/>
        </w:rPr>
        <w:t>, 7.1.7</w:t>
      </w:r>
      <w:r>
        <w:rPr>
          <w:rFonts w:ascii="Times New Roman" w:hAnsi="Times New Roman" w:cs="Times New Roman"/>
          <w:sz w:val="28"/>
          <w:szCs w:val="28"/>
        </w:rPr>
        <w:t xml:space="preserve"> не указаны реквизиты нормативных правовых актов, послуживших источниками для формирования сводного отчета</w:t>
      </w:r>
      <w:r w:rsidR="00B5210A">
        <w:rPr>
          <w:rFonts w:ascii="Times New Roman" w:hAnsi="Times New Roman" w:cs="Times New Roman"/>
          <w:sz w:val="28"/>
          <w:szCs w:val="28"/>
        </w:rPr>
        <w:t xml:space="preserve">, сведения об иных источниках данных, позволяющих </w:t>
      </w:r>
      <w:r w:rsidR="00026A6C">
        <w:rPr>
          <w:rFonts w:ascii="Times New Roman" w:hAnsi="Times New Roman" w:cs="Times New Roman"/>
          <w:sz w:val="28"/>
          <w:szCs w:val="28"/>
        </w:rPr>
        <w:br/>
      </w:r>
      <w:r w:rsidR="00B5210A">
        <w:rPr>
          <w:rFonts w:ascii="Times New Roman" w:hAnsi="Times New Roman" w:cs="Times New Roman"/>
          <w:sz w:val="28"/>
          <w:szCs w:val="28"/>
        </w:rPr>
        <w:t>их верифицировать</w:t>
      </w:r>
      <w:r>
        <w:rPr>
          <w:rFonts w:ascii="Times New Roman" w:hAnsi="Times New Roman" w:cs="Times New Roman"/>
          <w:sz w:val="28"/>
          <w:szCs w:val="28"/>
        </w:rPr>
        <w:t>;</w:t>
      </w:r>
    </w:p>
    <w:p w:rsidR="006471C9" w:rsidRDefault="004271C4"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7.2 не учтены потенциальные субъекты предпринимательской деятельности, интересы которых могут быть </w:t>
      </w:r>
      <w:r>
        <w:rPr>
          <w:rFonts w:ascii="Times New Roman" w:hAnsi="Times New Roman" w:cs="Times New Roman"/>
          <w:sz w:val="28"/>
          <w:szCs w:val="28"/>
        </w:rPr>
        <w:lastRenderedPageBreak/>
        <w:t>затронуты предлагаемым правовым регулированием</w:t>
      </w:r>
      <w:r w:rsidR="007B228D">
        <w:rPr>
          <w:rFonts w:ascii="Times New Roman" w:hAnsi="Times New Roman" w:cs="Times New Roman"/>
          <w:sz w:val="28"/>
          <w:szCs w:val="28"/>
        </w:rPr>
        <w:t>. Кроме того, муниципальные образования не могут относиться к органам власти, поскольку являются административно-территориальными единицами</w:t>
      </w:r>
      <w:r>
        <w:rPr>
          <w:rFonts w:ascii="Times New Roman" w:hAnsi="Times New Roman" w:cs="Times New Roman"/>
          <w:sz w:val="28"/>
          <w:szCs w:val="28"/>
        </w:rPr>
        <w:t>;</w:t>
      </w:r>
    </w:p>
    <w:p w:rsidR="004271C4" w:rsidRDefault="001B2F9D"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7.1 не указана информация об оценке структуры регулируемых субъектов по категориям;</w:t>
      </w:r>
    </w:p>
    <w:p w:rsidR="00B5210A" w:rsidRDefault="00B5210A"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7.1.4, 7.1.5 неверно указана информация об отсутствии стандартных издержек</w:t>
      </w:r>
      <w:r w:rsidR="00150E9C">
        <w:rPr>
          <w:rFonts w:ascii="Times New Roman" w:hAnsi="Times New Roman" w:cs="Times New Roman"/>
          <w:sz w:val="28"/>
          <w:szCs w:val="28"/>
        </w:rPr>
        <w:t>,</w:t>
      </w:r>
      <w:r>
        <w:rPr>
          <w:rFonts w:ascii="Times New Roman" w:hAnsi="Times New Roman" w:cs="Times New Roman"/>
          <w:sz w:val="28"/>
          <w:szCs w:val="28"/>
        </w:rPr>
        <w:t xml:space="preserve"> </w:t>
      </w:r>
      <w:r w:rsidR="00150E9C">
        <w:rPr>
          <w:rFonts w:ascii="Times New Roman" w:hAnsi="Times New Roman" w:cs="Times New Roman"/>
          <w:sz w:val="28"/>
          <w:szCs w:val="28"/>
        </w:rPr>
        <w:t xml:space="preserve">преимуществ и (или) иных выгод </w:t>
      </w:r>
      <w:r>
        <w:rPr>
          <w:rFonts w:ascii="Times New Roman" w:hAnsi="Times New Roman" w:cs="Times New Roman"/>
          <w:sz w:val="28"/>
          <w:szCs w:val="28"/>
        </w:rPr>
        <w:t>субъектов малого и среднего предпринимательства, поскольку в проекте присутствуют положения, устанавливающие новые</w:t>
      </w:r>
      <w:r w:rsidR="00150E9C">
        <w:rPr>
          <w:rFonts w:ascii="Times New Roman" w:hAnsi="Times New Roman" w:cs="Times New Roman"/>
          <w:sz w:val="28"/>
          <w:szCs w:val="28"/>
        </w:rPr>
        <w:t xml:space="preserve"> </w:t>
      </w:r>
      <w:r>
        <w:rPr>
          <w:rFonts w:ascii="Times New Roman" w:hAnsi="Times New Roman" w:cs="Times New Roman"/>
          <w:sz w:val="28"/>
          <w:szCs w:val="28"/>
        </w:rPr>
        <w:t>и изменяющие ранее установленные обязанности субъектов предпринимательской и инвестиционной</w:t>
      </w:r>
      <w:r w:rsidR="00150E9C">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w:t>
      </w:r>
    </w:p>
    <w:p w:rsidR="001B2F9D" w:rsidRDefault="00D66673"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7.1.8 не указана информация о нормативно-правовых </w:t>
      </w:r>
      <w:r>
        <w:rPr>
          <w:rFonts w:ascii="Times New Roman" w:hAnsi="Times New Roman" w:cs="Times New Roman"/>
          <w:sz w:val="28"/>
          <w:szCs w:val="28"/>
        </w:rPr>
        <w:br/>
        <w:t>и (или) организационных мерах, предпринятых для сокращения диспропорций в нагрузке, связанной с реализацией проекта;</w:t>
      </w:r>
    </w:p>
    <w:p w:rsidR="00D66673" w:rsidRDefault="00D66673"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7.1.9 отсутствует прогноз количественной динамики структуры регулируемых субъектов по категориям при введении предлагаемого регулирования;</w:t>
      </w:r>
    </w:p>
    <w:p w:rsidR="00C61249" w:rsidRDefault="00C61249"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8 не заполнены поля с указанием наименований государственных и муниципальных органов, неверно указана информация об описании функций государственных и муниципальных органов </w:t>
      </w:r>
      <w:r>
        <w:rPr>
          <w:rFonts w:ascii="Times New Roman" w:hAnsi="Times New Roman" w:cs="Times New Roman"/>
          <w:sz w:val="28"/>
          <w:szCs w:val="28"/>
        </w:rPr>
        <w:br/>
        <w:t>и порядке их реализации;</w:t>
      </w:r>
    </w:p>
    <w:p w:rsidR="007B228D" w:rsidRDefault="005F71A8"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10 не в полной мере описаны новые преимущества </w:t>
      </w:r>
      <w:r>
        <w:rPr>
          <w:rFonts w:ascii="Times New Roman" w:hAnsi="Times New Roman" w:cs="Times New Roman"/>
          <w:sz w:val="28"/>
          <w:szCs w:val="28"/>
        </w:rPr>
        <w:br/>
        <w:t xml:space="preserve">и обязанности субъектов предпринимательской и инвестиционной деятельности, </w:t>
      </w:r>
      <w:r w:rsidR="00D165F3">
        <w:rPr>
          <w:rFonts w:ascii="Times New Roman" w:hAnsi="Times New Roman" w:cs="Times New Roman"/>
          <w:sz w:val="28"/>
          <w:szCs w:val="28"/>
        </w:rPr>
        <w:t>отсутствует</w:t>
      </w:r>
      <w:r>
        <w:rPr>
          <w:rFonts w:ascii="Times New Roman" w:hAnsi="Times New Roman" w:cs="Times New Roman"/>
          <w:sz w:val="28"/>
          <w:szCs w:val="28"/>
        </w:rPr>
        <w:t xml:space="preserve"> информация о дополнительных расходах указанных субъектов</w:t>
      </w:r>
      <w:r w:rsidR="007B228D">
        <w:rPr>
          <w:rFonts w:ascii="Times New Roman" w:hAnsi="Times New Roman" w:cs="Times New Roman"/>
          <w:sz w:val="28"/>
          <w:szCs w:val="28"/>
        </w:rPr>
        <w:t>, возникающих в связи с введением новых требований. Кроме того, муниципальные образования не могут являться субъектами предпринимательской и инвестиционной деятельности, поскольку являются административно-территориальными единицами</w:t>
      </w:r>
      <w:r w:rsidR="00594162">
        <w:rPr>
          <w:rFonts w:ascii="Times New Roman" w:hAnsi="Times New Roman" w:cs="Times New Roman"/>
          <w:sz w:val="28"/>
          <w:szCs w:val="28"/>
        </w:rPr>
        <w:t>.</w:t>
      </w:r>
    </w:p>
    <w:p w:rsidR="00FA1437" w:rsidRDefault="00FA1437" w:rsidP="001B3405">
      <w:pPr>
        <w:spacing w:after="0" w:line="360" w:lineRule="auto"/>
        <w:ind w:firstLine="709"/>
        <w:jc w:val="both"/>
        <w:rPr>
          <w:rFonts w:ascii="Times New Roman" w:hAnsi="Times New Roman" w:cs="Times New Roman"/>
          <w:sz w:val="28"/>
          <w:szCs w:val="28"/>
        </w:rPr>
      </w:pPr>
      <w:r w:rsidRPr="00F751D0">
        <w:rPr>
          <w:rFonts w:ascii="Times New Roman" w:hAnsi="Times New Roman" w:cs="Times New Roman"/>
          <w:sz w:val="28"/>
          <w:szCs w:val="28"/>
        </w:rPr>
        <w:lastRenderedPageBreak/>
        <w:t>В проекте выявлены следующие положения, препятствующие осуществлению предпринимательской деятельности и влекущие необоснованные расходы субъектов пр</w:t>
      </w:r>
      <w:r w:rsidR="000333E7" w:rsidRPr="00F751D0">
        <w:rPr>
          <w:rFonts w:ascii="Times New Roman" w:hAnsi="Times New Roman" w:cs="Times New Roman"/>
          <w:sz w:val="28"/>
          <w:szCs w:val="28"/>
        </w:rPr>
        <w:t>едпринимательской деятельности</w:t>
      </w:r>
      <w:r w:rsidR="00F751D0">
        <w:rPr>
          <w:rFonts w:ascii="Times New Roman" w:hAnsi="Times New Roman" w:cs="Times New Roman"/>
          <w:sz w:val="28"/>
          <w:szCs w:val="28"/>
        </w:rPr>
        <w:t xml:space="preserve"> </w:t>
      </w:r>
      <w:r w:rsidR="002A0D19">
        <w:rPr>
          <w:rFonts w:ascii="Times New Roman" w:hAnsi="Times New Roman" w:cs="Times New Roman"/>
          <w:sz w:val="28"/>
          <w:szCs w:val="28"/>
        </w:rPr>
        <w:br/>
      </w:r>
      <w:r w:rsidR="00F751D0">
        <w:rPr>
          <w:rFonts w:ascii="Times New Roman" w:hAnsi="Times New Roman" w:cs="Times New Roman"/>
          <w:sz w:val="28"/>
          <w:szCs w:val="28"/>
        </w:rPr>
        <w:t>и бюджета автономного округа</w:t>
      </w:r>
      <w:r w:rsidRPr="00F751D0">
        <w:rPr>
          <w:rFonts w:ascii="Times New Roman" w:hAnsi="Times New Roman" w:cs="Times New Roman"/>
          <w:sz w:val="28"/>
          <w:szCs w:val="28"/>
        </w:rPr>
        <w:t>:</w:t>
      </w:r>
    </w:p>
    <w:p w:rsidR="00F751D0" w:rsidRDefault="00F751D0"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порядке № 1:  </w:t>
      </w:r>
    </w:p>
    <w:p w:rsidR="003E30CC" w:rsidRDefault="003E30CC"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w:t>
      </w:r>
      <w:r w:rsidR="000C5977">
        <w:rPr>
          <w:rFonts w:ascii="Times New Roman" w:hAnsi="Times New Roman" w:cs="Times New Roman"/>
          <w:sz w:val="28"/>
          <w:szCs w:val="28"/>
        </w:rPr>
        <w:t>ь</w:t>
      </w:r>
      <w:r>
        <w:rPr>
          <w:rFonts w:ascii="Times New Roman" w:hAnsi="Times New Roman" w:cs="Times New Roman"/>
          <w:sz w:val="28"/>
          <w:szCs w:val="28"/>
        </w:rPr>
        <w:t xml:space="preserve"> предоставления субсидии, указанн</w:t>
      </w:r>
      <w:r w:rsidR="000C5977">
        <w:rPr>
          <w:rFonts w:ascii="Times New Roman" w:hAnsi="Times New Roman" w:cs="Times New Roman"/>
          <w:sz w:val="28"/>
          <w:szCs w:val="28"/>
        </w:rPr>
        <w:t xml:space="preserve">ая в пункте </w:t>
      </w:r>
      <w:r>
        <w:rPr>
          <w:rFonts w:ascii="Times New Roman" w:hAnsi="Times New Roman" w:cs="Times New Roman"/>
          <w:sz w:val="28"/>
          <w:szCs w:val="28"/>
        </w:rPr>
        <w:t>2.1</w:t>
      </w:r>
      <w:r w:rsidR="00FF0351">
        <w:rPr>
          <w:rFonts w:ascii="Times New Roman" w:hAnsi="Times New Roman" w:cs="Times New Roman"/>
          <w:sz w:val="28"/>
          <w:szCs w:val="28"/>
        </w:rPr>
        <w:t xml:space="preserve">, </w:t>
      </w:r>
      <w:r w:rsidR="00FF0351">
        <w:rPr>
          <w:rFonts w:ascii="Times New Roman" w:hAnsi="Times New Roman" w:cs="Times New Roman"/>
          <w:sz w:val="28"/>
          <w:szCs w:val="28"/>
        </w:rPr>
        <w:br/>
        <w:t>не соответствует цели, установленной пунктом 1.1</w:t>
      </w:r>
      <w:r>
        <w:rPr>
          <w:rFonts w:ascii="Times New Roman" w:hAnsi="Times New Roman" w:cs="Times New Roman"/>
          <w:sz w:val="28"/>
          <w:szCs w:val="28"/>
        </w:rPr>
        <w:t xml:space="preserve">; </w:t>
      </w:r>
    </w:p>
    <w:p w:rsidR="00F751D0" w:rsidRDefault="00F751D0"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перечне документов, подтверждающих фактически произведенные затраты</w:t>
      </w:r>
      <w:r w:rsidR="00CD1498">
        <w:rPr>
          <w:rFonts w:ascii="Times New Roman" w:hAnsi="Times New Roman" w:cs="Times New Roman"/>
          <w:sz w:val="28"/>
          <w:szCs w:val="28"/>
        </w:rPr>
        <w:t>,</w:t>
      </w:r>
      <w:r>
        <w:rPr>
          <w:rFonts w:ascii="Times New Roman" w:hAnsi="Times New Roman" w:cs="Times New Roman"/>
          <w:sz w:val="28"/>
          <w:szCs w:val="28"/>
        </w:rPr>
        <w:t xml:space="preserve"> отсутствуют документы о стоимости выполненных работ </w:t>
      </w:r>
      <w:r>
        <w:rPr>
          <w:rFonts w:ascii="Times New Roman" w:hAnsi="Times New Roman" w:cs="Times New Roman"/>
          <w:sz w:val="28"/>
          <w:szCs w:val="28"/>
        </w:rPr>
        <w:br/>
        <w:t>по строительству построек (объектов) и их оплате</w:t>
      </w:r>
      <w:r w:rsidR="003D0F62">
        <w:rPr>
          <w:rFonts w:ascii="Times New Roman" w:hAnsi="Times New Roman" w:cs="Times New Roman"/>
          <w:sz w:val="28"/>
          <w:szCs w:val="28"/>
        </w:rPr>
        <w:t xml:space="preserve">, что может привести </w:t>
      </w:r>
      <w:r w:rsidR="003D0F62">
        <w:rPr>
          <w:rFonts w:ascii="Times New Roman" w:hAnsi="Times New Roman" w:cs="Times New Roman"/>
          <w:sz w:val="28"/>
          <w:szCs w:val="28"/>
        </w:rPr>
        <w:br/>
        <w:t xml:space="preserve">к </w:t>
      </w:r>
      <w:r w:rsidR="00143EB2">
        <w:rPr>
          <w:rFonts w:ascii="Times New Roman" w:hAnsi="Times New Roman" w:cs="Times New Roman"/>
          <w:sz w:val="28"/>
          <w:szCs w:val="28"/>
        </w:rPr>
        <w:t>необоснованным</w:t>
      </w:r>
      <w:r w:rsidR="003D0F62">
        <w:rPr>
          <w:rFonts w:ascii="Times New Roman" w:hAnsi="Times New Roman" w:cs="Times New Roman"/>
          <w:sz w:val="28"/>
          <w:szCs w:val="28"/>
        </w:rPr>
        <w:t xml:space="preserve"> расходам бюджета автономного округа</w:t>
      </w:r>
      <w:r>
        <w:rPr>
          <w:rFonts w:ascii="Times New Roman" w:hAnsi="Times New Roman" w:cs="Times New Roman"/>
          <w:sz w:val="28"/>
          <w:szCs w:val="28"/>
        </w:rPr>
        <w:t>;</w:t>
      </w:r>
    </w:p>
    <w:p w:rsidR="008A2922" w:rsidRDefault="003D0F62"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о</w:t>
      </w:r>
      <w:r w:rsidR="00746B98">
        <w:rPr>
          <w:rFonts w:ascii="Times New Roman" w:hAnsi="Times New Roman" w:cs="Times New Roman"/>
          <w:sz w:val="28"/>
          <w:szCs w:val="28"/>
        </w:rPr>
        <w:t xml:space="preserve">б использовании при строительстве </w:t>
      </w:r>
      <w:r>
        <w:rPr>
          <w:rFonts w:ascii="Times New Roman" w:hAnsi="Times New Roman" w:cs="Times New Roman"/>
          <w:sz w:val="28"/>
          <w:szCs w:val="28"/>
        </w:rPr>
        <w:t xml:space="preserve">типовой </w:t>
      </w:r>
      <w:r w:rsidR="00746B98">
        <w:rPr>
          <w:rFonts w:ascii="Times New Roman" w:hAnsi="Times New Roman" w:cs="Times New Roman"/>
          <w:sz w:val="28"/>
          <w:szCs w:val="28"/>
        </w:rPr>
        <w:br/>
      </w:r>
      <w:r>
        <w:rPr>
          <w:rFonts w:ascii="Times New Roman" w:hAnsi="Times New Roman" w:cs="Times New Roman"/>
          <w:sz w:val="28"/>
          <w:szCs w:val="28"/>
        </w:rPr>
        <w:t>проектно-сметной документации</w:t>
      </w:r>
      <w:r w:rsidR="00746B98">
        <w:rPr>
          <w:rFonts w:ascii="Times New Roman" w:hAnsi="Times New Roman" w:cs="Times New Roman"/>
          <w:sz w:val="28"/>
          <w:szCs w:val="28"/>
        </w:rPr>
        <w:t xml:space="preserve"> может быть избыточным, поскольку </w:t>
      </w:r>
      <w:r w:rsidR="00746B98">
        <w:rPr>
          <w:rFonts w:ascii="Times New Roman" w:hAnsi="Times New Roman" w:cs="Times New Roman"/>
          <w:sz w:val="28"/>
          <w:szCs w:val="28"/>
        </w:rPr>
        <w:br/>
        <w:t xml:space="preserve">в соответствии со статьей 48 Градостроительного кодекса Российской Федерации осуществление подготовки проектной документации </w:t>
      </w:r>
      <w:r w:rsidR="00DB1D68">
        <w:rPr>
          <w:rFonts w:ascii="Times New Roman" w:hAnsi="Times New Roman" w:cs="Times New Roman"/>
          <w:sz w:val="28"/>
          <w:szCs w:val="28"/>
        </w:rPr>
        <w:br/>
      </w:r>
      <w:r w:rsidR="00746B98">
        <w:rPr>
          <w:rFonts w:ascii="Times New Roman" w:hAnsi="Times New Roman" w:cs="Times New Roman"/>
          <w:sz w:val="28"/>
          <w:szCs w:val="28"/>
        </w:rPr>
        <w:t>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r w:rsidR="00E222F4">
        <w:rPr>
          <w:rFonts w:ascii="Times New Roman" w:hAnsi="Times New Roman" w:cs="Times New Roman"/>
          <w:sz w:val="28"/>
          <w:szCs w:val="28"/>
        </w:rPr>
        <w:t xml:space="preserve"> Следует учитывать, что разработка или приобретение проектно-сметной документации </w:t>
      </w:r>
      <w:r w:rsidR="00DB1D68">
        <w:rPr>
          <w:rFonts w:ascii="Times New Roman" w:hAnsi="Times New Roman" w:cs="Times New Roman"/>
          <w:sz w:val="28"/>
          <w:szCs w:val="28"/>
        </w:rPr>
        <w:t xml:space="preserve">для строительства таких объектов как туалет, навес для сушки сетематериалов, ледник, может обойтись дороже самого строительства. </w:t>
      </w:r>
      <w:r w:rsidR="00E222F4">
        <w:rPr>
          <w:rFonts w:ascii="Times New Roman" w:hAnsi="Times New Roman" w:cs="Times New Roman"/>
          <w:sz w:val="28"/>
          <w:szCs w:val="28"/>
        </w:rPr>
        <w:t>Редкость применения при строительстве указанных построек проектной документации может вызвать у субъектов предпринимательской деятельности существенные затруднения с ее приобретением, ограничение характеристик объектов установленными типовыми проектами может привести к последующим дополнительных расходам, связанным с адаптацией объекта под ну</w:t>
      </w:r>
      <w:r w:rsidR="008A2922">
        <w:rPr>
          <w:rFonts w:ascii="Times New Roman" w:hAnsi="Times New Roman" w:cs="Times New Roman"/>
          <w:sz w:val="28"/>
          <w:szCs w:val="28"/>
        </w:rPr>
        <w:t>жды конкретного предпринимателя</w:t>
      </w:r>
      <w:r w:rsidR="00443D5E">
        <w:rPr>
          <w:rFonts w:ascii="Times New Roman" w:hAnsi="Times New Roman" w:cs="Times New Roman"/>
          <w:sz w:val="28"/>
          <w:szCs w:val="28"/>
        </w:rPr>
        <w:t>. В связи с изложенным</w:t>
      </w:r>
      <w:r w:rsidR="005D745C">
        <w:rPr>
          <w:rFonts w:ascii="Times New Roman" w:hAnsi="Times New Roman" w:cs="Times New Roman"/>
          <w:sz w:val="28"/>
          <w:szCs w:val="28"/>
        </w:rPr>
        <w:t>,</w:t>
      </w:r>
      <w:r w:rsidR="00443D5E">
        <w:rPr>
          <w:rFonts w:ascii="Times New Roman" w:hAnsi="Times New Roman" w:cs="Times New Roman"/>
          <w:sz w:val="28"/>
          <w:szCs w:val="28"/>
        </w:rPr>
        <w:t xml:space="preserve"> предлагается </w:t>
      </w:r>
      <w:r w:rsidR="00443D5E">
        <w:rPr>
          <w:rFonts w:ascii="Times New Roman" w:hAnsi="Times New Roman" w:cs="Times New Roman"/>
          <w:sz w:val="28"/>
          <w:szCs w:val="28"/>
        </w:rPr>
        <w:lastRenderedPageBreak/>
        <w:t>рассмотреть вопрос о замене проектно-сметной документации сводным сметным расчетом стоимости строительства</w:t>
      </w:r>
      <w:r w:rsidR="008A2922">
        <w:rPr>
          <w:rFonts w:ascii="Times New Roman" w:hAnsi="Times New Roman" w:cs="Times New Roman"/>
          <w:sz w:val="28"/>
          <w:szCs w:val="28"/>
        </w:rPr>
        <w:t>;</w:t>
      </w:r>
      <w:r w:rsidR="00E222F4">
        <w:rPr>
          <w:rFonts w:ascii="Times New Roman" w:hAnsi="Times New Roman" w:cs="Times New Roman"/>
          <w:sz w:val="28"/>
          <w:szCs w:val="28"/>
        </w:rPr>
        <w:t xml:space="preserve">  </w:t>
      </w:r>
    </w:p>
    <w:p w:rsidR="008A2922" w:rsidRDefault="008A2922"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о представлении получателем субсидии копии документа, подтверждающего его право на пользование лесным участком, территорией (акваторией), предназначенной для пользования объектами животного мира, водными биологическими ресурсами может быть излишним, поскольку указанные документы выдаются государственными органами и соответственно могут быть получены органом местного самоуправления в порядке межведомственного информационного взаимодействия;</w:t>
      </w:r>
    </w:p>
    <w:p w:rsidR="00D715CF" w:rsidRDefault="00443D5E"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w:t>
      </w:r>
      <w:r w:rsidR="00DD6F5E">
        <w:rPr>
          <w:rFonts w:ascii="Times New Roman" w:hAnsi="Times New Roman" w:cs="Times New Roman"/>
          <w:sz w:val="28"/>
          <w:szCs w:val="28"/>
        </w:rPr>
        <w:t xml:space="preserve">в </w:t>
      </w:r>
      <w:r>
        <w:rPr>
          <w:rFonts w:ascii="Times New Roman" w:hAnsi="Times New Roman" w:cs="Times New Roman"/>
          <w:sz w:val="28"/>
          <w:szCs w:val="28"/>
        </w:rPr>
        <w:t>проекте отсут</w:t>
      </w:r>
      <w:r w:rsidR="0097307F">
        <w:rPr>
          <w:rFonts w:ascii="Times New Roman" w:hAnsi="Times New Roman" w:cs="Times New Roman"/>
          <w:sz w:val="28"/>
          <w:szCs w:val="28"/>
        </w:rPr>
        <w:t>ст</w:t>
      </w:r>
      <w:r>
        <w:rPr>
          <w:rFonts w:ascii="Times New Roman" w:hAnsi="Times New Roman" w:cs="Times New Roman"/>
          <w:sz w:val="28"/>
          <w:szCs w:val="28"/>
        </w:rPr>
        <w:t xml:space="preserve">вуют положения, устанавливающие </w:t>
      </w:r>
      <w:r w:rsidR="00DD6F5E">
        <w:rPr>
          <w:rFonts w:ascii="Times New Roman" w:hAnsi="Times New Roman" w:cs="Times New Roman"/>
          <w:sz w:val="28"/>
          <w:szCs w:val="28"/>
        </w:rPr>
        <w:t xml:space="preserve">требования к оформлению и содержанию </w:t>
      </w:r>
      <w:r>
        <w:rPr>
          <w:rFonts w:ascii="Times New Roman" w:hAnsi="Times New Roman" w:cs="Times New Roman"/>
          <w:sz w:val="28"/>
          <w:szCs w:val="28"/>
        </w:rPr>
        <w:t xml:space="preserve">карты-схемы </w:t>
      </w:r>
      <w:r w:rsidR="00DD6F5E">
        <w:rPr>
          <w:rFonts w:ascii="Times New Roman" w:hAnsi="Times New Roman" w:cs="Times New Roman"/>
          <w:sz w:val="28"/>
          <w:szCs w:val="28"/>
        </w:rPr>
        <w:t xml:space="preserve">расположения объектов обустройства, ее составление может повлечь дополнительные необоснованные расходы субъекта предпринимательской деятельности на привлечение специалиста. </w:t>
      </w:r>
      <w:r w:rsidR="00D715CF">
        <w:rPr>
          <w:rFonts w:ascii="Times New Roman" w:hAnsi="Times New Roman" w:cs="Times New Roman"/>
          <w:sz w:val="28"/>
          <w:szCs w:val="28"/>
        </w:rPr>
        <w:t xml:space="preserve">Учитывая, что указанный документ не влияет на принятие решения о предоставлении субсидии, предлагается исключить его из перечня представляемых для получения субсидии документов, а согласование размещения объектов </w:t>
      </w:r>
      <w:r w:rsidR="00D715CF">
        <w:rPr>
          <w:rFonts w:ascii="Times New Roman" w:hAnsi="Times New Roman" w:cs="Times New Roman"/>
          <w:sz w:val="28"/>
          <w:szCs w:val="28"/>
        </w:rPr>
        <w:br/>
        <w:t xml:space="preserve">лесничеством (в случае наличия такой необходимости) производить путем производства соответствующей надписи на заявлении о предоставлении субсидии;    </w:t>
      </w:r>
    </w:p>
    <w:p w:rsidR="008A2922" w:rsidRDefault="00C138BA"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о </w:t>
      </w:r>
      <w:r w:rsidR="00094100">
        <w:rPr>
          <w:rFonts w:ascii="Times New Roman" w:hAnsi="Times New Roman" w:cs="Times New Roman"/>
          <w:sz w:val="28"/>
          <w:szCs w:val="28"/>
        </w:rPr>
        <w:t xml:space="preserve">представлении получателем субсидии </w:t>
      </w:r>
      <w:proofErr w:type="gramStart"/>
      <w:r w:rsidR="00094100">
        <w:rPr>
          <w:rFonts w:ascii="Times New Roman" w:hAnsi="Times New Roman" w:cs="Times New Roman"/>
          <w:sz w:val="28"/>
          <w:szCs w:val="28"/>
        </w:rPr>
        <w:t>документов, подтверждающих наличие оленей не обосновано</w:t>
      </w:r>
      <w:proofErr w:type="gramEnd"/>
      <w:r w:rsidR="00094100">
        <w:rPr>
          <w:rFonts w:ascii="Times New Roman" w:hAnsi="Times New Roman" w:cs="Times New Roman"/>
          <w:sz w:val="28"/>
          <w:szCs w:val="28"/>
        </w:rPr>
        <w:t xml:space="preserve">, поскольку порядком предусмотрено получение указанных сведений в порядке межведомственного информационного взаимодействия;     </w:t>
      </w:r>
    </w:p>
    <w:p w:rsidR="00E222F4" w:rsidRDefault="008A2922"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22F4">
        <w:rPr>
          <w:rFonts w:ascii="Times New Roman" w:hAnsi="Times New Roman" w:cs="Times New Roman"/>
          <w:sz w:val="28"/>
          <w:szCs w:val="28"/>
        </w:rPr>
        <w:t xml:space="preserve"> </w:t>
      </w:r>
      <w:r w:rsidR="00262559">
        <w:rPr>
          <w:rFonts w:ascii="Times New Roman" w:hAnsi="Times New Roman" w:cs="Times New Roman"/>
          <w:sz w:val="28"/>
          <w:szCs w:val="28"/>
        </w:rPr>
        <w:t>наименования документов, получаемых органом местного самоуправления в порядке межведомственного информационного взаимодействия</w:t>
      </w:r>
      <w:r w:rsidR="009975B9">
        <w:rPr>
          <w:rFonts w:ascii="Times New Roman" w:hAnsi="Times New Roman" w:cs="Times New Roman"/>
          <w:sz w:val="28"/>
          <w:szCs w:val="28"/>
        </w:rPr>
        <w:t>,</w:t>
      </w:r>
      <w:r w:rsidR="00262559">
        <w:rPr>
          <w:rFonts w:ascii="Times New Roman" w:hAnsi="Times New Roman" w:cs="Times New Roman"/>
          <w:sz w:val="28"/>
          <w:szCs w:val="28"/>
        </w:rPr>
        <w:t xml:space="preserve"> </w:t>
      </w:r>
      <w:r w:rsidR="009975B9">
        <w:rPr>
          <w:rFonts w:ascii="Times New Roman" w:hAnsi="Times New Roman" w:cs="Times New Roman"/>
          <w:sz w:val="28"/>
          <w:szCs w:val="28"/>
        </w:rPr>
        <w:t xml:space="preserve">указаны не в соответствии с </w:t>
      </w:r>
      <w:r w:rsidR="00262559">
        <w:rPr>
          <w:rFonts w:ascii="Times New Roman" w:hAnsi="Times New Roman" w:cs="Times New Roman"/>
          <w:sz w:val="28"/>
          <w:szCs w:val="28"/>
        </w:rPr>
        <w:t>их официальными</w:t>
      </w:r>
      <w:r w:rsidR="009975B9">
        <w:rPr>
          <w:rFonts w:ascii="Times New Roman" w:hAnsi="Times New Roman" w:cs="Times New Roman"/>
          <w:sz w:val="28"/>
          <w:szCs w:val="28"/>
        </w:rPr>
        <w:t xml:space="preserve"> </w:t>
      </w:r>
      <w:r w:rsidR="00262559">
        <w:rPr>
          <w:rFonts w:ascii="Times New Roman" w:hAnsi="Times New Roman" w:cs="Times New Roman"/>
          <w:sz w:val="28"/>
          <w:szCs w:val="28"/>
        </w:rPr>
        <w:t xml:space="preserve">наименованиями. При этом обращаю внимание, что свидетельство </w:t>
      </w:r>
      <w:r w:rsidR="003422EA">
        <w:rPr>
          <w:rFonts w:ascii="Times New Roman" w:hAnsi="Times New Roman" w:cs="Times New Roman"/>
          <w:sz w:val="28"/>
          <w:szCs w:val="28"/>
        </w:rPr>
        <w:br/>
      </w:r>
      <w:r w:rsidR="00262559">
        <w:rPr>
          <w:rFonts w:ascii="Times New Roman" w:hAnsi="Times New Roman" w:cs="Times New Roman"/>
          <w:sz w:val="28"/>
          <w:szCs w:val="28"/>
        </w:rPr>
        <w:lastRenderedPageBreak/>
        <w:t>о постановке на налоговый учет в порядке межведомственного взаимодействия не предоставляется. Указанная в нем информация содержится в выписке из Единого государственного реестра юридических лиц / Единого государственного реестра индивидуальных</w:t>
      </w:r>
      <w:r w:rsidR="003422EA">
        <w:rPr>
          <w:rFonts w:ascii="Times New Roman" w:hAnsi="Times New Roman" w:cs="Times New Roman"/>
          <w:sz w:val="28"/>
          <w:szCs w:val="28"/>
        </w:rPr>
        <w:t xml:space="preserve"> </w:t>
      </w:r>
      <w:r w:rsidR="00262559">
        <w:rPr>
          <w:rFonts w:ascii="Times New Roman" w:hAnsi="Times New Roman" w:cs="Times New Roman"/>
          <w:sz w:val="28"/>
          <w:szCs w:val="28"/>
        </w:rPr>
        <w:t>предпринимателей</w:t>
      </w:r>
      <w:r w:rsidR="00216035">
        <w:rPr>
          <w:rFonts w:ascii="Times New Roman" w:hAnsi="Times New Roman" w:cs="Times New Roman"/>
          <w:sz w:val="28"/>
          <w:szCs w:val="28"/>
        </w:rPr>
        <w:t xml:space="preserve">. В связи с тем, что свидетельство о постановке </w:t>
      </w:r>
      <w:r w:rsidR="00216035">
        <w:rPr>
          <w:rFonts w:ascii="Times New Roman" w:hAnsi="Times New Roman" w:cs="Times New Roman"/>
          <w:sz w:val="28"/>
          <w:szCs w:val="28"/>
        </w:rPr>
        <w:br/>
        <w:t xml:space="preserve">на налоговый учет при прекращении юридическим лицом своей деятельности не изымается, рассмотрение его в качестве одного </w:t>
      </w:r>
      <w:r w:rsidR="00216035">
        <w:rPr>
          <w:rFonts w:ascii="Times New Roman" w:hAnsi="Times New Roman" w:cs="Times New Roman"/>
          <w:sz w:val="28"/>
          <w:szCs w:val="28"/>
        </w:rPr>
        <w:br/>
        <w:t>из оснований для предоставления субсидии нецелесообразно</w:t>
      </w:r>
      <w:r w:rsidR="00262559">
        <w:rPr>
          <w:rFonts w:ascii="Times New Roman" w:hAnsi="Times New Roman" w:cs="Times New Roman"/>
          <w:sz w:val="28"/>
          <w:szCs w:val="28"/>
        </w:rPr>
        <w:t xml:space="preserve">; </w:t>
      </w:r>
    </w:p>
    <w:p w:rsidR="00216035" w:rsidRDefault="00216035"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размера субсидии </w:t>
      </w:r>
      <w:proofErr w:type="gramStart"/>
      <w:r>
        <w:rPr>
          <w:rFonts w:ascii="Times New Roman" w:hAnsi="Times New Roman" w:cs="Times New Roman"/>
          <w:sz w:val="28"/>
          <w:szCs w:val="28"/>
        </w:rPr>
        <w:t>исходя из сметной стоимости строительства может</w:t>
      </w:r>
      <w:proofErr w:type="gramEnd"/>
      <w:r>
        <w:rPr>
          <w:rFonts w:ascii="Times New Roman" w:hAnsi="Times New Roman" w:cs="Times New Roman"/>
          <w:sz w:val="28"/>
          <w:szCs w:val="28"/>
        </w:rPr>
        <w:t xml:space="preserve"> повлечь необоснованное расходование бюджетных денежных средств, поскольку сметный расчет определяет лимит средств, необходимых для завершения строительства и может отличаться </w:t>
      </w:r>
      <w:r>
        <w:rPr>
          <w:rFonts w:ascii="Times New Roman" w:hAnsi="Times New Roman" w:cs="Times New Roman"/>
          <w:sz w:val="28"/>
          <w:szCs w:val="28"/>
        </w:rPr>
        <w:br/>
        <w:t xml:space="preserve">от фактической стоимости строительства. </w:t>
      </w:r>
      <w:proofErr w:type="gramStart"/>
      <w:r>
        <w:rPr>
          <w:rFonts w:ascii="Times New Roman" w:hAnsi="Times New Roman" w:cs="Times New Roman"/>
          <w:sz w:val="28"/>
          <w:szCs w:val="28"/>
        </w:rPr>
        <w:t>В связи с изложенным, предлагается</w:t>
      </w:r>
      <w:r w:rsidR="008A2922">
        <w:rPr>
          <w:rFonts w:ascii="Times New Roman" w:hAnsi="Times New Roman" w:cs="Times New Roman"/>
          <w:sz w:val="28"/>
          <w:szCs w:val="28"/>
        </w:rPr>
        <w:t xml:space="preserve"> предусмотреть</w:t>
      </w:r>
      <w:r>
        <w:rPr>
          <w:rFonts w:ascii="Times New Roman" w:hAnsi="Times New Roman" w:cs="Times New Roman"/>
          <w:sz w:val="28"/>
          <w:szCs w:val="28"/>
        </w:rPr>
        <w:t xml:space="preserve"> в порядке</w:t>
      </w:r>
      <w:r w:rsidR="008A2922">
        <w:rPr>
          <w:rFonts w:ascii="Times New Roman" w:hAnsi="Times New Roman" w:cs="Times New Roman"/>
          <w:sz w:val="28"/>
          <w:szCs w:val="28"/>
        </w:rPr>
        <w:t xml:space="preserve"> положения, позволяющие корректировать </w:t>
      </w:r>
      <w:r>
        <w:rPr>
          <w:rFonts w:ascii="Times New Roman" w:hAnsi="Times New Roman" w:cs="Times New Roman"/>
          <w:sz w:val="28"/>
          <w:szCs w:val="28"/>
        </w:rPr>
        <w:t>сумму</w:t>
      </w:r>
      <w:r w:rsidR="008A2922">
        <w:rPr>
          <w:rFonts w:ascii="Times New Roman" w:hAnsi="Times New Roman" w:cs="Times New Roman"/>
          <w:sz w:val="28"/>
          <w:szCs w:val="28"/>
        </w:rPr>
        <w:t xml:space="preserve"> пред</w:t>
      </w:r>
      <w:r>
        <w:rPr>
          <w:rFonts w:ascii="Times New Roman" w:hAnsi="Times New Roman" w:cs="Times New Roman"/>
          <w:sz w:val="28"/>
          <w:szCs w:val="28"/>
        </w:rPr>
        <w:t>о</w:t>
      </w:r>
      <w:r w:rsidR="008A2922">
        <w:rPr>
          <w:rFonts w:ascii="Times New Roman" w:hAnsi="Times New Roman" w:cs="Times New Roman"/>
          <w:sz w:val="28"/>
          <w:szCs w:val="28"/>
        </w:rPr>
        <w:t>ставляемой субсидии, исходя из фактически понесенных ее получателем затрат</w:t>
      </w:r>
      <w:r>
        <w:rPr>
          <w:rFonts w:ascii="Times New Roman" w:hAnsi="Times New Roman" w:cs="Times New Roman"/>
          <w:sz w:val="28"/>
          <w:szCs w:val="28"/>
        </w:rPr>
        <w:t>;</w:t>
      </w:r>
      <w:proofErr w:type="gramEnd"/>
    </w:p>
    <w:p w:rsidR="00A9684E" w:rsidRDefault="00A00CD7"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w:t>
      </w:r>
      <w:r w:rsidR="00216035">
        <w:rPr>
          <w:rFonts w:ascii="Times New Roman" w:hAnsi="Times New Roman" w:cs="Times New Roman"/>
          <w:sz w:val="28"/>
          <w:szCs w:val="28"/>
        </w:rPr>
        <w:t>, что в соответствии с пунктом 2.7.</w:t>
      </w:r>
      <w:r>
        <w:rPr>
          <w:rFonts w:ascii="Times New Roman" w:hAnsi="Times New Roman" w:cs="Times New Roman"/>
          <w:sz w:val="28"/>
          <w:szCs w:val="28"/>
        </w:rPr>
        <w:t xml:space="preserve">2 порядка субсидия предоставляется только один раз, учитывая возможное сложное финансовое положение ее получателей, предлагается рассмотреть вопрос об установлении ограничения количества раз предоставления субсидии </w:t>
      </w:r>
      <w:r>
        <w:rPr>
          <w:rFonts w:ascii="Times New Roman" w:hAnsi="Times New Roman" w:cs="Times New Roman"/>
          <w:sz w:val="28"/>
          <w:szCs w:val="28"/>
        </w:rPr>
        <w:br/>
        <w:t xml:space="preserve">не на весь комплекс зданий </w:t>
      </w:r>
      <w:r w:rsidR="003422EA">
        <w:rPr>
          <w:rFonts w:ascii="Times New Roman" w:hAnsi="Times New Roman" w:cs="Times New Roman"/>
          <w:sz w:val="28"/>
          <w:szCs w:val="28"/>
        </w:rPr>
        <w:t>(</w:t>
      </w:r>
      <w:r>
        <w:rPr>
          <w:rFonts w:ascii="Times New Roman" w:hAnsi="Times New Roman" w:cs="Times New Roman"/>
          <w:sz w:val="28"/>
          <w:szCs w:val="28"/>
        </w:rPr>
        <w:t>сооружений</w:t>
      </w:r>
      <w:r w:rsidR="003422EA">
        <w:rPr>
          <w:rFonts w:ascii="Times New Roman" w:hAnsi="Times New Roman" w:cs="Times New Roman"/>
          <w:sz w:val="28"/>
          <w:szCs w:val="28"/>
        </w:rPr>
        <w:t>)</w:t>
      </w:r>
      <w:r>
        <w:rPr>
          <w:rFonts w:ascii="Times New Roman" w:hAnsi="Times New Roman" w:cs="Times New Roman"/>
          <w:sz w:val="28"/>
          <w:szCs w:val="28"/>
        </w:rPr>
        <w:t xml:space="preserve">, предусмотренных порядком, </w:t>
      </w:r>
      <w:r>
        <w:rPr>
          <w:rFonts w:ascii="Times New Roman" w:hAnsi="Times New Roman" w:cs="Times New Roman"/>
          <w:sz w:val="28"/>
          <w:szCs w:val="28"/>
        </w:rPr>
        <w:br/>
        <w:t xml:space="preserve">а на каждое здание (сооружение) в отдельности; </w:t>
      </w:r>
    </w:p>
    <w:p w:rsidR="001A71EA" w:rsidRDefault="00A9684E"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порядка о перечислении субсидии на корреспондентский счет, открытый в учреждениях Центрального банка Российской Федерации</w:t>
      </w:r>
      <w:r w:rsidR="003422EA">
        <w:rPr>
          <w:rFonts w:ascii="Times New Roman" w:hAnsi="Times New Roman" w:cs="Times New Roman"/>
          <w:sz w:val="28"/>
          <w:szCs w:val="28"/>
        </w:rPr>
        <w:t>,</w:t>
      </w:r>
      <w:r w:rsidR="00026237">
        <w:rPr>
          <w:rFonts w:ascii="Times New Roman" w:hAnsi="Times New Roman" w:cs="Times New Roman"/>
          <w:sz w:val="28"/>
          <w:szCs w:val="28"/>
        </w:rPr>
        <w:t xml:space="preserve"> повлекут невозможность ее предоставления, поскольку корреспондентские счета открываются банковскими организациями для отражения межбанковских расчетов. </w:t>
      </w:r>
      <w:r w:rsidR="001A71EA">
        <w:rPr>
          <w:rFonts w:ascii="Times New Roman" w:hAnsi="Times New Roman" w:cs="Times New Roman"/>
          <w:sz w:val="28"/>
          <w:szCs w:val="28"/>
        </w:rPr>
        <w:t xml:space="preserve">Кроме того юридические лица, </w:t>
      </w:r>
      <w:r w:rsidR="003422EA">
        <w:rPr>
          <w:rFonts w:ascii="Times New Roman" w:hAnsi="Times New Roman" w:cs="Times New Roman"/>
          <w:sz w:val="28"/>
          <w:szCs w:val="28"/>
        </w:rPr>
        <w:br/>
      </w:r>
      <w:r w:rsidR="001A71EA">
        <w:rPr>
          <w:rFonts w:ascii="Times New Roman" w:hAnsi="Times New Roman" w:cs="Times New Roman"/>
          <w:sz w:val="28"/>
          <w:szCs w:val="28"/>
        </w:rPr>
        <w:t>не являющиеся финансовыми организациям</w:t>
      </w:r>
      <w:r w:rsidR="00D31149">
        <w:rPr>
          <w:rFonts w:ascii="Times New Roman" w:hAnsi="Times New Roman" w:cs="Times New Roman"/>
          <w:sz w:val="28"/>
          <w:szCs w:val="28"/>
        </w:rPr>
        <w:t>и</w:t>
      </w:r>
      <w:r w:rsidR="001A71EA">
        <w:rPr>
          <w:rFonts w:ascii="Times New Roman" w:hAnsi="Times New Roman" w:cs="Times New Roman"/>
          <w:sz w:val="28"/>
          <w:szCs w:val="28"/>
        </w:rPr>
        <w:t xml:space="preserve"> не могут открыть счет </w:t>
      </w:r>
      <w:r w:rsidR="003422EA">
        <w:rPr>
          <w:rFonts w:ascii="Times New Roman" w:hAnsi="Times New Roman" w:cs="Times New Roman"/>
          <w:sz w:val="28"/>
          <w:szCs w:val="28"/>
        </w:rPr>
        <w:br/>
      </w:r>
      <w:r w:rsidR="001A71EA">
        <w:rPr>
          <w:rFonts w:ascii="Times New Roman" w:hAnsi="Times New Roman" w:cs="Times New Roman"/>
          <w:sz w:val="28"/>
          <w:szCs w:val="28"/>
        </w:rPr>
        <w:t>в Центральном банке Российской Федерации;</w:t>
      </w:r>
    </w:p>
    <w:p w:rsidR="0064063E" w:rsidRDefault="0064063E"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порядке № 2:  </w:t>
      </w:r>
    </w:p>
    <w:p w:rsidR="0095096B" w:rsidRDefault="0064063E"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в перечне документов, представляемых для</w:t>
      </w:r>
      <w:r w:rsidR="00D31149">
        <w:rPr>
          <w:rFonts w:ascii="Times New Roman" w:hAnsi="Times New Roman" w:cs="Times New Roman"/>
          <w:sz w:val="28"/>
          <w:szCs w:val="28"/>
        </w:rPr>
        <w:t xml:space="preserve"> </w:t>
      </w:r>
      <w:r>
        <w:rPr>
          <w:rFonts w:ascii="Times New Roman" w:hAnsi="Times New Roman" w:cs="Times New Roman"/>
          <w:sz w:val="28"/>
          <w:szCs w:val="28"/>
        </w:rPr>
        <w:t>получения субсидии лицами, указанными в подпункте 2 пункта</w:t>
      </w:r>
      <w:r w:rsidR="00D31149">
        <w:rPr>
          <w:rFonts w:ascii="Times New Roman" w:hAnsi="Times New Roman" w:cs="Times New Roman"/>
          <w:sz w:val="28"/>
          <w:szCs w:val="28"/>
        </w:rPr>
        <w:t xml:space="preserve"> </w:t>
      </w:r>
      <w:r>
        <w:rPr>
          <w:rFonts w:ascii="Times New Roman" w:hAnsi="Times New Roman" w:cs="Times New Roman"/>
          <w:sz w:val="28"/>
          <w:szCs w:val="28"/>
        </w:rPr>
        <w:t xml:space="preserve">1.4 </w:t>
      </w:r>
      <w:r w:rsidR="00CD1498">
        <w:rPr>
          <w:rFonts w:ascii="Times New Roman" w:hAnsi="Times New Roman" w:cs="Times New Roman"/>
          <w:sz w:val="28"/>
          <w:szCs w:val="28"/>
        </w:rPr>
        <w:t>положения</w:t>
      </w:r>
      <w:r w:rsidR="00D31149">
        <w:rPr>
          <w:rFonts w:ascii="Times New Roman" w:hAnsi="Times New Roman" w:cs="Times New Roman"/>
          <w:sz w:val="28"/>
          <w:szCs w:val="28"/>
        </w:rPr>
        <w:t xml:space="preserve"> </w:t>
      </w:r>
      <w:r w:rsidR="00D31149">
        <w:rPr>
          <w:rFonts w:ascii="Times New Roman" w:hAnsi="Times New Roman" w:cs="Times New Roman"/>
          <w:sz w:val="28"/>
          <w:szCs w:val="28"/>
        </w:rPr>
        <w:br/>
      </w:r>
      <w:r>
        <w:rPr>
          <w:rFonts w:ascii="Times New Roman" w:hAnsi="Times New Roman" w:cs="Times New Roman"/>
          <w:sz w:val="28"/>
          <w:szCs w:val="28"/>
        </w:rPr>
        <w:t xml:space="preserve">о неистечении сроков действия договоров может повлечь необоснованное расходование бюджетных средств. Кроме того, учитывая быстрый износ </w:t>
      </w:r>
      <w:r w:rsidR="001B3405">
        <w:rPr>
          <w:rFonts w:ascii="Times New Roman" w:hAnsi="Times New Roman" w:cs="Times New Roman"/>
          <w:sz w:val="28"/>
          <w:szCs w:val="28"/>
        </w:rPr>
        <w:t>материально-технических средств, используемых для ведения</w:t>
      </w:r>
      <w:r w:rsidR="00D31149">
        <w:rPr>
          <w:rFonts w:ascii="Times New Roman" w:hAnsi="Times New Roman" w:cs="Times New Roman"/>
          <w:sz w:val="28"/>
          <w:szCs w:val="28"/>
        </w:rPr>
        <w:t xml:space="preserve"> </w:t>
      </w:r>
      <w:bookmarkStart w:id="2" w:name="_GoBack"/>
      <w:bookmarkEnd w:id="2"/>
      <w:r w:rsidR="001B3405">
        <w:rPr>
          <w:rFonts w:ascii="Times New Roman" w:hAnsi="Times New Roman" w:cs="Times New Roman"/>
          <w:sz w:val="28"/>
          <w:szCs w:val="28"/>
        </w:rPr>
        <w:t xml:space="preserve">традиционной хозяйственной деятельности, отнесение их </w:t>
      </w:r>
      <w:proofErr w:type="gramStart"/>
      <w:r w:rsidR="001B3405">
        <w:rPr>
          <w:rFonts w:ascii="Times New Roman" w:hAnsi="Times New Roman" w:cs="Times New Roman"/>
          <w:sz w:val="28"/>
          <w:szCs w:val="28"/>
        </w:rPr>
        <w:t>к</w:t>
      </w:r>
      <w:proofErr w:type="gramEnd"/>
      <w:r w:rsidR="001B3405">
        <w:rPr>
          <w:rFonts w:ascii="Times New Roman" w:hAnsi="Times New Roman" w:cs="Times New Roman"/>
          <w:sz w:val="28"/>
          <w:szCs w:val="28"/>
        </w:rPr>
        <w:t xml:space="preserve"> </w:t>
      </w:r>
      <w:proofErr w:type="gramStart"/>
      <w:r w:rsidR="001B3405">
        <w:rPr>
          <w:rFonts w:ascii="Times New Roman" w:hAnsi="Times New Roman" w:cs="Times New Roman"/>
          <w:sz w:val="28"/>
          <w:szCs w:val="28"/>
        </w:rPr>
        <w:t>новым</w:t>
      </w:r>
      <w:proofErr w:type="gramEnd"/>
      <w:r w:rsidR="001B3405">
        <w:rPr>
          <w:rFonts w:ascii="Times New Roman" w:hAnsi="Times New Roman" w:cs="Times New Roman"/>
          <w:sz w:val="28"/>
          <w:szCs w:val="28"/>
        </w:rPr>
        <w:t xml:space="preserve"> </w:t>
      </w:r>
      <w:r w:rsidR="001B3405">
        <w:rPr>
          <w:rFonts w:ascii="Times New Roman" w:hAnsi="Times New Roman" w:cs="Times New Roman"/>
          <w:sz w:val="28"/>
          <w:szCs w:val="28"/>
        </w:rPr>
        <w:br/>
        <w:t xml:space="preserve">до истечения двухлетнего срока эксплуатации может отрицательно повлиять на достижение целей регулирования;  </w:t>
      </w:r>
    </w:p>
    <w:p w:rsidR="0064063E" w:rsidRDefault="0095096B"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положений, устанавливающих минимальный срок владения и пользования подлежащими субсидированию </w:t>
      </w:r>
      <w:r>
        <w:rPr>
          <w:rFonts w:ascii="Times New Roman" w:hAnsi="Times New Roman" w:cs="Times New Roman"/>
          <w:sz w:val="28"/>
          <w:szCs w:val="28"/>
        </w:rPr>
        <w:br/>
        <w:t xml:space="preserve">материально-техническими средствами может отрицательно сказаться </w:t>
      </w:r>
      <w:r>
        <w:rPr>
          <w:rFonts w:ascii="Times New Roman" w:hAnsi="Times New Roman" w:cs="Times New Roman"/>
          <w:sz w:val="28"/>
          <w:szCs w:val="28"/>
        </w:rPr>
        <w:br/>
        <w:t>на достижении целей регулирования и привести к необоснованному расходованию бюджетных средств, в связи с чем</w:t>
      </w:r>
      <w:r w:rsidR="00AA4BC3">
        <w:rPr>
          <w:rFonts w:ascii="Times New Roman" w:hAnsi="Times New Roman" w:cs="Times New Roman"/>
          <w:sz w:val="28"/>
          <w:szCs w:val="28"/>
        </w:rPr>
        <w:t>,</w:t>
      </w:r>
      <w:r>
        <w:rPr>
          <w:rFonts w:ascii="Times New Roman" w:hAnsi="Times New Roman" w:cs="Times New Roman"/>
          <w:sz w:val="28"/>
          <w:szCs w:val="28"/>
        </w:rPr>
        <w:t xml:space="preserve"> рекомендуется предусмотреть проверку наличия и использования по целевому назначению субсидируемых материально-технических сре</w:t>
      </w:r>
      <w:proofErr w:type="gramStart"/>
      <w:r>
        <w:rPr>
          <w:rFonts w:ascii="Times New Roman" w:hAnsi="Times New Roman" w:cs="Times New Roman"/>
          <w:sz w:val="28"/>
          <w:szCs w:val="28"/>
        </w:rPr>
        <w:t xml:space="preserve">дств </w:t>
      </w:r>
      <w:r w:rsidR="00B45533">
        <w:rPr>
          <w:rFonts w:ascii="Times New Roman" w:hAnsi="Times New Roman" w:cs="Times New Roman"/>
          <w:sz w:val="28"/>
          <w:szCs w:val="28"/>
        </w:rPr>
        <w:t>пр</w:t>
      </w:r>
      <w:proofErr w:type="gramEnd"/>
      <w:r w:rsidR="00B45533">
        <w:rPr>
          <w:rFonts w:ascii="Times New Roman" w:hAnsi="Times New Roman" w:cs="Times New Roman"/>
          <w:sz w:val="28"/>
          <w:szCs w:val="28"/>
        </w:rPr>
        <w:t>и осуществлении контроля целевого использования предоставленных бюджетных средств;</w:t>
      </w:r>
      <w:r>
        <w:rPr>
          <w:rFonts w:ascii="Times New Roman" w:hAnsi="Times New Roman" w:cs="Times New Roman"/>
          <w:sz w:val="28"/>
          <w:szCs w:val="28"/>
        </w:rPr>
        <w:t xml:space="preserve">  </w:t>
      </w:r>
      <w:r w:rsidR="001B3405">
        <w:rPr>
          <w:rFonts w:ascii="Times New Roman" w:hAnsi="Times New Roman" w:cs="Times New Roman"/>
          <w:sz w:val="28"/>
          <w:szCs w:val="28"/>
        </w:rPr>
        <w:t xml:space="preserve">  </w:t>
      </w:r>
      <w:r w:rsidR="0064063E">
        <w:rPr>
          <w:rFonts w:ascii="Times New Roman" w:hAnsi="Times New Roman" w:cs="Times New Roman"/>
          <w:sz w:val="28"/>
          <w:szCs w:val="28"/>
        </w:rPr>
        <w:t xml:space="preserve">    </w:t>
      </w:r>
    </w:p>
    <w:p w:rsidR="001A71EA" w:rsidRDefault="001A71EA"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порядке № 4:  </w:t>
      </w:r>
    </w:p>
    <w:p w:rsidR="00E80C20" w:rsidRDefault="00E80C20"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предоставления субсидии не соответствуют целям </w:t>
      </w:r>
      <w:r>
        <w:rPr>
          <w:rFonts w:ascii="Times New Roman" w:hAnsi="Times New Roman" w:cs="Times New Roman"/>
          <w:sz w:val="28"/>
          <w:szCs w:val="28"/>
        </w:rPr>
        <w:br/>
        <w:t xml:space="preserve">ее предоставления, поскольку в порядке отсутствует положение, содержащее требование о приобретении лимитируемой продукции охоты </w:t>
      </w:r>
      <w:r>
        <w:rPr>
          <w:rFonts w:ascii="Times New Roman" w:hAnsi="Times New Roman" w:cs="Times New Roman"/>
          <w:sz w:val="28"/>
          <w:szCs w:val="28"/>
        </w:rPr>
        <w:br/>
        <w:t>у представителей коренных малочисленных народов Севера автономного округа</w:t>
      </w:r>
      <w:r w:rsidR="00B65105">
        <w:rPr>
          <w:rFonts w:ascii="Times New Roman" w:hAnsi="Times New Roman" w:cs="Times New Roman"/>
          <w:sz w:val="28"/>
          <w:szCs w:val="28"/>
        </w:rPr>
        <w:t>, проживающих на территориях традиционного природопользования и осуществляющих традиционные виды деятельности</w:t>
      </w:r>
      <w:r>
        <w:rPr>
          <w:rFonts w:ascii="Times New Roman" w:hAnsi="Times New Roman" w:cs="Times New Roman"/>
          <w:sz w:val="28"/>
          <w:szCs w:val="28"/>
        </w:rPr>
        <w:t xml:space="preserve">; </w:t>
      </w:r>
    </w:p>
    <w:p w:rsidR="003D49B3" w:rsidRDefault="00FF2D08" w:rsidP="001B34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перечне документов, представляемых для получения субсидии</w:t>
      </w:r>
      <w:r w:rsidR="003422EA">
        <w:rPr>
          <w:rFonts w:ascii="Times New Roman" w:hAnsi="Times New Roman" w:cs="Times New Roman"/>
          <w:sz w:val="28"/>
          <w:szCs w:val="28"/>
        </w:rPr>
        <w:t>,</w:t>
      </w:r>
      <w:r>
        <w:rPr>
          <w:rFonts w:ascii="Times New Roman" w:hAnsi="Times New Roman" w:cs="Times New Roman"/>
          <w:sz w:val="28"/>
          <w:szCs w:val="28"/>
        </w:rPr>
        <w:t xml:space="preserve"> наименование документа, удостоверяющего личность гражданина Российской Федерации, </w:t>
      </w:r>
      <w:r w:rsidR="003D49B3">
        <w:rPr>
          <w:rFonts w:ascii="Times New Roman" w:hAnsi="Times New Roman" w:cs="Times New Roman"/>
          <w:sz w:val="28"/>
          <w:szCs w:val="28"/>
        </w:rPr>
        <w:t xml:space="preserve">а также наименования документов, получаемых органом местного самоуправления в порядке межведомственного </w:t>
      </w:r>
      <w:r w:rsidR="003D49B3">
        <w:rPr>
          <w:rFonts w:ascii="Times New Roman" w:hAnsi="Times New Roman" w:cs="Times New Roman"/>
          <w:sz w:val="28"/>
          <w:szCs w:val="28"/>
        </w:rPr>
        <w:lastRenderedPageBreak/>
        <w:t>информационного взаимодействия</w:t>
      </w:r>
      <w:r w:rsidR="003422EA">
        <w:rPr>
          <w:rFonts w:ascii="Times New Roman" w:hAnsi="Times New Roman" w:cs="Times New Roman"/>
          <w:sz w:val="28"/>
          <w:szCs w:val="28"/>
        </w:rPr>
        <w:t>,</w:t>
      </w:r>
      <w:r w:rsidR="003D49B3">
        <w:rPr>
          <w:rFonts w:ascii="Times New Roman" w:hAnsi="Times New Roman" w:cs="Times New Roman"/>
          <w:sz w:val="28"/>
          <w:szCs w:val="28"/>
        </w:rPr>
        <w:t xml:space="preserve"> предлагается указать в соответствии </w:t>
      </w:r>
      <w:r w:rsidR="003D49B3">
        <w:rPr>
          <w:rFonts w:ascii="Times New Roman" w:hAnsi="Times New Roman" w:cs="Times New Roman"/>
          <w:sz w:val="28"/>
          <w:szCs w:val="28"/>
        </w:rPr>
        <w:br/>
        <w:t>с их официальными наименованиями</w:t>
      </w:r>
      <w:r w:rsidR="007F1842">
        <w:rPr>
          <w:rFonts w:ascii="Times New Roman" w:hAnsi="Times New Roman" w:cs="Times New Roman"/>
          <w:sz w:val="28"/>
          <w:szCs w:val="28"/>
        </w:rPr>
        <w:t xml:space="preserve">. При этом обращаю внимание, что свидетельство о постановке на налоговый учет в порядке межведомственного взаимодействия не предоставляется. Указанная в нем информация содержится в выписке из Единого государственного реестра юридических лиц / Единого государственного реестра индивидуальных предпринимателей. В связи с тем, что свидетельство о постановке </w:t>
      </w:r>
      <w:r w:rsidR="007F1842">
        <w:rPr>
          <w:rFonts w:ascii="Times New Roman" w:hAnsi="Times New Roman" w:cs="Times New Roman"/>
          <w:sz w:val="28"/>
          <w:szCs w:val="28"/>
        </w:rPr>
        <w:br/>
        <w:t xml:space="preserve">на налоговый учет при прекращении юридическим лицом своей деятельности не изымается, рассмотрение его в качестве одного </w:t>
      </w:r>
      <w:r w:rsidR="007F1842">
        <w:rPr>
          <w:rFonts w:ascii="Times New Roman" w:hAnsi="Times New Roman" w:cs="Times New Roman"/>
          <w:sz w:val="28"/>
          <w:szCs w:val="28"/>
        </w:rPr>
        <w:br/>
        <w:t>из оснований для предоставления субсидии нецелесообразно;</w:t>
      </w:r>
    </w:p>
    <w:p w:rsidR="007F1842" w:rsidRDefault="003D49B3" w:rsidP="001B34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F1842">
        <w:rPr>
          <w:rFonts w:ascii="Times New Roman" w:hAnsi="Times New Roman" w:cs="Times New Roman"/>
          <w:sz w:val="28"/>
          <w:szCs w:val="28"/>
        </w:rPr>
        <w:t>в связи с установленной периодичностью предоставления субсидии, ежемесячное оформление учетного дела может повлечь излишние трудовые и финансовые расходы органов местного самоуправления муниципальных образований автономного округа;</w:t>
      </w:r>
    </w:p>
    <w:p w:rsidR="00CD4809" w:rsidRDefault="00670867" w:rsidP="001B34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положений, </w:t>
      </w:r>
      <w:r w:rsidR="00CD4809">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пунктом 2.7.2 может повлечь необоснованное предоставление бюджетных средств, поскольку порядком не установлены </w:t>
      </w:r>
      <w:r w:rsidR="00CD4809">
        <w:rPr>
          <w:rFonts w:ascii="Times New Roman" w:hAnsi="Times New Roman" w:cs="Times New Roman"/>
          <w:sz w:val="28"/>
          <w:szCs w:val="28"/>
        </w:rPr>
        <w:t xml:space="preserve">четкие критерии определения качества продукции. Кроме того, указанные положения негативно скажутся </w:t>
      </w:r>
      <w:r w:rsidR="00CD4809">
        <w:rPr>
          <w:rFonts w:ascii="Times New Roman" w:hAnsi="Times New Roman" w:cs="Times New Roman"/>
          <w:sz w:val="28"/>
          <w:szCs w:val="28"/>
        </w:rPr>
        <w:br/>
        <w:t xml:space="preserve">на состоянии традиционных промыслов коренных малочисленных народов Севера, поскольку их финансирование из-за предъявления высоких требований к качеству продукции может резко сократиться. </w:t>
      </w:r>
      <w:r w:rsidR="00CD4809">
        <w:rPr>
          <w:rFonts w:ascii="Times New Roman" w:hAnsi="Times New Roman" w:cs="Times New Roman"/>
          <w:sz w:val="28"/>
          <w:szCs w:val="28"/>
        </w:rPr>
        <w:br/>
        <w:t>В связи с чем</w:t>
      </w:r>
      <w:r w:rsidR="00D053E9">
        <w:rPr>
          <w:rFonts w:ascii="Times New Roman" w:hAnsi="Times New Roman" w:cs="Times New Roman"/>
          <w:sz w:val="28"/>
          <w:szCs w:val="28"/>
        </w:rPr>
        <w:t>,</w:t>
      </w:r>
      <w:r w:rsidR="00CD4809">
        <w:rPr>
          <w:rFonts w:ascii="Times New Roman" w:hAnsi="Times New Roman" w:cs="Times New Roman"/>
          <w:sz w:val="28"/>
          <w:szCs w:val="28"/>
        </w:rPr>
        <w:t xml:space="preserve"> предлагается рассмотреть вопрос о градации размеров предоставляемой субсидии в зависимости от качества приобретенной продукции, разработать меры контроля скупщиков продукции в целях предотвращения злоупотреблений при ее закупке;</w:t>
      </w:r>
    </w:p>
    <w:p w:rsidR="00DB1D68" w:rsidRDefault="00CD4809" w:rsidP="001B34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предусмотренн</w:t>
      </w:r>
      <w:r w:rsidR="00A25400">
        <w:rPr>
          <w:rFonts w:ascii="Times New Roman" w:hAnsi="Times New Roman" w:cs="Times New Roman"/>
          <w:sz w:val="28"/>
          <w:szCs w:val="28"/>
        </w:rPr>
        <w:t>ое</w:t>
      </w:r>
      <w:r>
        <w:rPr>
          <w:rFonts w:ascii="Times New Roman" w:hAnsi="Times New Roman" w:cs="Times New Roman"/>
          <w:sz w:val="28"/>
          <w:szCs w:val="28"/>
        </w:rPr>
        <w:t xml:space="preserve"> пунктом 2.7.</w:t>
      </w:r>
      <w:r w:rsidR="00A25400">
        <w:rPr>
          <w:rFonts w:ascii="Times New Roman" w:hAnsi="Times New Roman" w:cs="Times New Roman"/>
          <w:sz w:val="28"/>
          <w:szCs w:val="28"/>
        </w:rPr>
        <w:t>3 положение</w:t>
      </w:r>
      <w:r>
        <w:rPr>
          <w:rFonts w:ascii="Times New Roman" w:hAnsi="Times New Roman" w:cs="Times New Roman"/>
          <w:sz w:val="28"/>
          <w:szCs w:val="28"/>
        </w:rPr>
        <w:t xml:space="preserve"> об отказе </w:t>
      </w:r>
      <w:r>
        <w:rPr>
          <w:rFonts w:ascii="Times New Roman" w:hAnsi="Times New Roman" w:cs="Times New Roman"/>
          <w:sz w:val="28"/>
          <w:szCs w:val="28"/>
        </w:rPr>
        <w:br/>
        <w:t>в предоставлении субсидии за продукцию</w:t>
      </w:r>
      <w:r w:rsidR="00A25400">
        <w:rPr>
          <w:rFonts w:ascii="Times New Roman" w:hAnsi="Times New Roman" w:cs="Times New Roman"/>
          <w:sz w:val="28"/>
          <w:szCs w:val="28"/>
        </w:rPr>
        <w:t>,</w:t>
      </w:r>
      <w:r>
        <w:rPr>
          <w:rFonts w:ascii="Times New Roman" w:hAnsi="Times New Roman" w:cs="Times New Roman"/>
          <w:sz w:val="28"/>
          <w:szCs w:val="28"/>
        </w:rPr>
        <w:t xml:space="preserve"> с момента приема которой прошло более 2 месяцев</w:t>
      </w:r>
      <w:r w:rsidR="00A25400">
        <w:rPr>
          <w:rFonts w:ascii="Times New Roman" w:hAnsi="Times New Roman" w:cs="Times New Roman"/>
          <w:sz w:val="28"/>
          <w:szCs w:val="28"/>
        </w:rPr>
        <w:t xml:space="preserve">, может повлечь необоснованные убытки субъектов предпринимательской деятельности в случае невозможности </w:t>
      </w:r>
      <w:r w:rsidR="00A25400">
        <w:rPr>
          <w:rFonts w:ascii="Times New Roman" w:hAnsi="Times New Roman" w:cs="Times New Roman"/>
          <w:sz w:val="28"/>
          <w:szCs w:val="28"/>
        </w:rPr>
        <w:lastRenderedPageBreak/>
        <w:t>своевременного получения субсидии из-за недостаточности бюджетных средств</w:t>
      </w:r>
      <w:r w:rsidR="007E3F67">
        <w:rPr>
          <w:rFonts w:ascii="Times New Roman" w:hAnsi="Times New Roman" w:cs="Times New Roman"/>
          <w:sz w:val="28"/>
          <w:szCs w:val="28"/>
        </w:rPr>
        <w:t>. Предлагается перенести указанное ограничение на включение сведений в отчетные документы</w:t>
      </w:r>
      <w:r w:rsidR="00A25400">
        <w:rPr>
          <w:rFonts w:ascii="Times New Roman" w:hAnsi="Times New Roman" w:cs="Times New Roman"/>
          <w:sz w:val="28"/>
          <w:szCs w:val="28"/>
        </w:rPr>
        <w:t>;</w:t>
      </w:r>
      <w:r>
        <w:rPr>
          <w:rFonts w:ascii="Times New Roman" w:hAnsi="Times New Roman" w:cs="Times New Roman"/>
          <w:sz w:val="28"/>
          <w:szCs w:val="28"/>
        </w:rPr>
        <w:t xml:space="preserve">  </w:t>
      </w:r>
      <w:r w:rsidR="00670867">
        <w:rPr>
          <w:rFonts w:ascii="Times New Roman" w:hAnsi="Times New Roman" w:cs="Times New Roman"/>
          <w:sz w:val="28"/>
          <w:szCs w:val="28"/>
        </w:rPr>
        <w:t xml:space="preserve"> </w:t>
      </w:r>
      <w:r w:rsidR="00746B98">
        <w:rPr>
          <w:rFonts w:ascii="Times New Roman" w:hAnsi="Times New Roman" w:cs="Times New Roman"/>
          <w:sz w:val="28"/>
          <w:szCs w:val="28"/>
        </w:rPr>
        <w:t xml:space="preserve"> </w:t>
      </w:r>
    </w:p>
    <w:p w:rsidR="009E1346" w:rsidRDefault="009E1346"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порядка о перечислении субсидии на корреспондентский счет, открытый в учреждениях Центрального банка Российской Федерации</w:t>
      </w:r>
      <w:r w:rsidR="00D053E9">
        <w:rPr>
          <w:rFonts w:ascii="Times New Roman" w:hAnsi="Times New Roman" w:cs="Times New Roman"/>
          <w:sz w:val="28"/>
          <w:szCs w:val="28"/>
        </w:rPr>
        <w:t>,</w:t>
      </w:r>
      <w:r>
        <w:rPr>
          <w:rFonts w:ascii="Times New Roman" w:hAnsi="Times New Roman" w:cs="Times New Roman"/>
          <w:sz w:val="28"/>
          <w:szCs w:val="28"/>
        </w:rPr>
        <w:t xml:space="preserve"> повлекут невозможность ее предоставления, поскольку корреспондентские счета открываются банковскими организациями для отражения межбанковских расчетов. Кроме того юридические лица, не являющиеся финансовыми организациям</w:t>
      </w:r>
      <w:r w:rsidR="00D31149">
        <w:rPr>
          <w:rFonts w:ascii="Times New Roman" w:hAnsi="Times New Roman" w:cs="Times New Roman"/>
          <w:sz w:val="28"/>
          <w:szCs w:val="28"/>
        </w:rPr>
        <w:t>и</w:t>
      </w:r>
      <w:r>
        <w:rPr>
          <w:rFonts w:ascii="Times New Roman" w:hAnsi="Times New Roman" w:cs="Times New Roman"/>
          <w:sz w:val="28"/>
          <w:szCs w:val="28"/>
        </w:rPr>
        <w:t xml:space="preserve"> не могут открыть счет </w:t>
      </w:r>
      <w:r w:rsidR="001B3405">
        <w:rPr>
          <w:rFonts w:ascii="Times New Roman" w:hAnsi="Times New Roman" w:cs="Times New Roman"/>
          <w:sz w:val="28"/>
          <w:szCs w:val="28"/>
        </w:rPr>
        <w:br/>
      </w:r>
      <w:r>
        <w:rPr>
          <w:rFonts w:ascii="Times New Roman" w:hAnsi="Times New Roman" w:cs="Times New Roman"/>
          <w:sz w:val="28"/>
          <w:szCs w:val="28"/>
        </w:rPr>
        <w:t>в Центральном банке Российской Федерации;</w:t>
      </w:r>
    </w:p>
    <w:p w:rsidR="00746B98" w:rsidRDefault="005469B9"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порядке № 11:</w:t>
      </w:r>
    </w:p>
    <w:p w:rsidR="005469B9" w:rsidRDefault="005469B9"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участия в конкурсе не допускаются некоммерческие организации, представляющие интересы коренных малочисленных народов Севера, что может отрицательно повлиять на достижение целей правового регулирования;</w:t>
      </w:r>
    </w:p>
    <w:p w:rsidR="005469B9" w:rsidRDefault="005469B9"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установлен способ подачи документов для участия в конкурсе, что может привести к несоблюдению сроков их подачи и дополнительны</w:t>
      </w:r>
      <w:r w:rsidR="00847173">
        <w:rPr>
          <w:rFonts w:ascii="Times New Roman" w:hAnsi="Times New Roman" w:cs="Times New Roman"/>
          <w:sz w:val="28"/>
          <w:szCs w:val="28"/>
        </w:rPr>
        <w:t>м</w:t>
      </w:r>
      <w:r>
        <w:rPr>
          <w:rFonts w:ascii="Times New Roman" w:hAnsi="Times New Roman" w:cs="Times New Roman"/>
          <w:sz w:val="28"/>
          <w:szCs w:val="28"/>
        </w:rPr>
        <w:t xml:space="preserve"> необоснованным издержкам субъектов предпринимательской деятельности;</w:t>
      </w:r>
    </w:p>
    <w:p w:rsidR="005469B9" w:rsidRDefault="004B552C"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выстраивания хронологической последовательности осуществления административных процедур предлагается абзацы </w:t>
      </w:r>
      <w:r>
        <w:rPr>
          <w:rFonts w:ascii="Times New Roman" w:hAnsi="Times New Roman" w:cs="Times New Roman"/>
          <w:sz w:val="28"/>
          <w:szCs w:val="28"/>
        </w:rPr>
        <w:br/>
        <w:t xml:space="preserve">3 и 4 пункта 4.6 поменять местами. </w:t>
      </w:r>
    </w:p>
    <w:p w:rsidR="00185B13" w:rsidRDefault="00847173"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обращаю внимание, что</w:t>
      </w:r>
      <w:r w:rsidR="00185B13">
        <w:rPr>
          <w:rFonts w:ascii="Times New Roman" w:hAnsi="Times New Roman" w:cs="Times New Roman"/>
          <w:sz w:val="28"/>
          <w:szCs w:val="28"/>
        </w:rPr>
        <w:t>:</w:t>
      </w:r>
    </w:p>
    <w:p w:rsidR="00185B13" w:rsidRDefault="00847173"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предусмотренные </w:t>
      </w:r>
      <w:r w:rsidRPr="00847173">
        <w:rPr>
          <w:rFonts w:ascii="Times New Roman" w:hAnsi="Times New Roman" w:cs="Times New Roman"/>
          <w:sz w:val="28"/>
          <w:szCs w:val="28"/>
        </w:rPr>
        <w:t>Федеральны</w:t>
      </w:r>
      <w:r>
        <w:rPr>
          <w:rFonts w:ascii="Times New Roman" w:hAnsi="Times New Roman" w:cs="Times New Roman"/>
          <w:sz w:val="28"/>
          <w:szCs w:val="28"/>
        </w:rPr>
        <w:t>м</w:t>
      </w:r>
      <w:r w:rsidRPr="00847173">
        <w:rPr>
          <w:rFonts w:ascii="Times New Roman" w:hAnsi="Times New Roman" w:cs="Times New Roman"/>
          <w:sz w:val="28"/>
          <w:szCs w:val="28"/>
        </w:rPr>
        <w:t xml:space="preserve"> закон</w:t>
      </w:r>
      <w:r>
        <w:rPr>
          <w:rFonts w:ascii="Times New Roman" w:hAnsi="Times New Roman" w:cs="Times New Roman"/>
          <w:sz w:val="28"/>
          <w:szCs w:val="28"/>
        </w:rPr>
        <w:t>ом</w:t>
      </w:r>
      <w:r w:rsidRPr="00847173">
        <w:rPr>
          <w:rFonts w:ascii="Times New Roman" w:hAnsi="Times New Roman" w:cs="Times New Roman"/>
          <w:sz w:val="28"/>
          <w:szCs w:val="28"/>
        </w:rPr>
        <w:t xml:space="preserve"> от 19</w:t>
      </w:r>
      <w:r>
        <w:rPr>
          <w:rFonts w:ascii="Times New Roman" w:hAnsi="Times New Roman" w:cs="Times New Roman"/>
          <w:sz w:val="28"/>
          <w:szCs w:val="28"/>
        </w:rPr>
        <w:t xml:space="preserve"> декабря </w:t>
      </w:r>
      <w:r w:rsidRPr="00847173">
        <w:rPr>
          <w:rFonts w:ascii="Times New Roman" w:hAnsi="Times New Roman" w:cs="Times New Roman"/>
          <w:sz w:val="28"/>
          <w:szCs w:val="28"/>
        </w:rPr>
        <w:t>2016</w:t>
      </w:r>
      <w:r>
        <w:rPr>
          <w:rFonts w:ascii="Times New Roman" w:hAnsi="Times New Roman" w:cs="Times New Roman"/>
          <w:sz w:val="28"/>
          <w:szCs w:val="28"/>
        </w:rPr>
        <w:t xml:space="preserve"> года №</w:t>
      </w:r>
      <w:r w:rsidRPr="00847173">
        <w:rPr>
          <w:rFonts w:ascii="Times New Roman" w:hAnsi="Times New Roman" w:cs="Times New Roman"/>
          <w:sz w:val="28"/>
          <w:szCs w:val="28"/>
        </w:rPr>
        <w:t xml:space="preserve"> 433-ФЗ </w:t>
      </w:r>
      <w:r>
        <w:rPr>
          <w:rFonts w:ascii="Times New Roman" w:hAnsi="Times New Roman" w:cs="Times New Roman"/>
          <w:sz w:val="28"/>
          <w:szCs w:val="28"/>
        </w:rPr>
        <w:t>«</w:t>
      </w:r>
      <w:r w:rsidRPr="00847173">
        <w:rPr>
          <w:rFonts w:ascii="Times New Roman" w:hAnsi="Times New Roman" w:cs="Times New Roman"/>
          <w:sz w:val="28"/>
          <w:szCs w:val="28"/>
        </w:rPr>
        <w:t xml:space="preserve">О внесении изменений в статью 7 Федерального закона </w:t>
      </w:r>
      <w:r>
        <w:rPr>
          <w:rFonts w:ascii="Times New Roman" w:hAnsi="Times New Roman" w:cs="Times New Roman"/>
          <w:sz w:val="28"/>
          <w:szCs w:val="28"/>
        </w:rPr>
        <w:t>«</w:t>
      </w:r>
      <w:r w:rsidRPr="00847173">
        <w:rPr>
          <w:rFonts w:ascii="Times New Roman" w:hAnsi="Times New Roman" w:cs="Times New Roman"/>
          <w:sz w:val="28"/>
          <w:szCs w:val="28"/>
        </w:rPr>
        <w:t xml:space="preserve">Об организации предоставления государственных </w:t>
      </w:r>
      <w:r w:rsidR="00185B13">
        <w:rPr>
          <w:rFonts w:ascii="Times New Roman" w:hAnsi="Times New Roman" w:cs="Times New Roman"/>
          <w:sz w:val="28"/>
          <w:szCs w:val="28"/>
        </w:rPr>
        <w:br/>
      </w:r>
      <w:r w:rsidRPr="00847173">
        <w:rPr>
          <w:rFonts w:ascii="Times New Roman" w:hAnsi="Times New Roman" w:cs="Times New Roman"/>
          <w:sz w:val="28"/>
          <w:szCs w:val="28"/>
        </w:rPr>
        <w:t>и муниципальных услуг</w:t>
      </w:r>
      <w:r>
        <w:rPr>
          <w:rFonts w:ascii="Times New Roman" w:hAnsi="Times New Roman" w:cs="Times New Roman"/>
          <w:sz w:val="28"/>
          <w:szCs w:val="28"/>
        </w:rPr>
        <w:t>» вступают</w:t>
      </w:r>
      <w:r w:rsidR="00185B13">
        <w:rPr>
          <w:rFonts w:ascii="Times New Roman" w:hAnsi="Times New Roman" w:cs="Times New Roman"/>
          <w:sz w:val="28"/>
          <w:szCs w:val="28"/>
        </w:rPr>
        <w:t xml:space="preserve"> </w:t>
      </w:r>
      <w:r>
        <w:rPr>
          <w:rFonts w:ascii="Times New Roman" w:hAnsi="Times New Roman" w:cs="Times New Roman"/>
          <w:sz w:val="28"/>
          <w:szCs w:val="28"/>
        </w:rPr>
        <w:t>в силу с 1 января 2021 года</w:t>
      </w:r>
      <w:r w:rsidR="00185B13">
        <w:rPr>
          <w:rFonts w:ascii="Times New Roman" w:hAnsi="Times New Roman" w:cs="Times New Roman"/>
          <w:sz w:val="28"/>
          <w:szCs w:val="28"/>
        </w:rPr>
        <w:t>;</w:t>
      </w:r>
    </w:p>
    <w:p w:rsidR="0076693E" w:rsidRDefault="0076693E"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автономного округа не предусмотрено наделение Правительства автономного округа полномочиями по установлению </w:t>
      </w:r>
      <w:r w:rsidR="00AA4BC3">
        <w:rPr>
          <w:rFonts w:ascii="Times New Roman" w:hAnsi="Times New Roman" w:cs="Times New Roman"/>
          <w:sz w:val="28"/>
          <w:szCs w:val="28"/>
        </w:rPr>
        <w:t xml:space="preserve">мер </w:t>
      </w:r>
      <w:r>
        <w:rPr>
          <w:rFonts w:ascii="Times New Roman" w:hAnsi="Times New Roman" w:cs="Times New Roman"/>
          <w:sz w:val="28"/>
          <w:szCs w:val="28"/>
        </w:rPr>
        <w:lastRenderedPageBreak/>
        <w:t>государственной поддержки коренных малочисленных народов Севера</w:t>
      </w:r>
      <w:r w:rsidR="00AA4BC3">
        <w:rPr>
          <w:rFonts w:ascii="Times New Roman" w:hAnsi="Times New Roman" w:cs="Times New Roman"/>
          <w:sz w:val="28"/>
          <w:szCs w:val="28"/>
        </w:rPr>
        <w:t xml:space="preserve"> </w:t>
      </w:r>
      <w:r w:rsidR="00AA4BC3">
        <w:rPr>
          <w:rFonts w:ascii="Times New Roman" w:hAnsi="Times New Roman" w:cs="Times New Roman"/>
          <w:sz w:val="28"/>
          <w:szCs w:val="28"/>
        </w:rPr>
        <w:br/>
        <w:t xml:space="preserve">и порядка их оказания, а также предоставление </w:t>
      </w:r>
      <w:r w:rsidR="00E80C20">
        <w:rPr>
          <w:rFonts w:ascii="Times New Roman" w:hAnsi="Times New Roman" w:cs="Times New Roman"/>
          <w:sz w:val="28"/>
          <w:szCs w:val="28"/>
        </w:rPr>
        <w:t xml:space="preserve">им </w:t>
      </w:r>
      <w:r w:rsidR="00AA4BC3">
        <w:rPr>
          <w:rFonts w:ascii="Times New Roman" w:hAnsi="Times New Roman" w:cs="Times New Roman"/>
          <w:sz w:val="28"/>
          <w:szCs w:val="28"/>
        </w:rPr>
        <w:t xml:space="preserve">финансовой поддержки </w:t>
      </w:r>
      <w:r w:rsidR="00AA4BC3">
        <w:rPr>
          <w:rFonts w:ascii="Times New Roman" w:hAnsi="Times New Roman" w:cs="Times New Roman"/>
          <w:sz w:val="28"/>
          <w:szCs w:val="28"/>
        </w:rPr>
        <w:br/>
        <w:t>в рамках государственных программ автономного округа;</w:t>
      </w:r>
      <w:r>
        <w:rPr>
          <w:rFonts w:ascii="Times New Roman" w:hAnsi="Times New Roman" w:cs="Times New Roman"/>
          <w:sz w:val="28"/>
          <w:szCs w:val="28"/>
        </w:rPr>
        <w:t xml:space="preserve"> </w:t>
      </w:r>
    </w:p>
    <w:p w:rsidR="0076693E" w:rsidRDefault="0076693E" w:rsidP="001B3405">
      <w:pPr>
        <w:spacing w:after="0" w:line="360" w:lineRule="auto"/>
        <w:ind w:firstLine="709"/>
        <w:jc w:val="both"/>
        <w:rPr>
          <w:rFonts w:ascii="Times New Roman" w:hAnsi="Times New Roman" w:cs="Times New Roman"/>
          <w:sz w:val="28"/>
          <w:szCs w:val="28"/>
        </w:rPr>
      </w:pPr>
      <w:r w:rsidRPr="00FF0351">
        <w:rPr>
          <w:rFonts w:ascii="Times New Roman" w:hAnsi="Times New Roman" w:cs="Times New Roman"/>
          <w:sz w:val="28"/>
          <w:szCs w:val="28"/>
        </w:rPr>
        <w:t xml:space="preserve">требования к получателям субсидий и грантов необходимо привести в соответствие предусмотренным Федеральным законом № 82-ФЗ, указав, что на получение субсидии могут претендовать лица, </w:t>
      </w:r>
      <w:r w:rsidR="00A0796B" w:rsidRPr="00FF0351">
        <w:rPr>
          <w:rFonts w:ascii="Times New Roman" w:hAnsi="Times New Roman" w:cs="Times New Roman"/>
          <w:sz w:val="28"/>
          <w:szCs w:val="28"/>
        </w:rPr>
        <w:t xml:space="preserve">фактически проживающие </w:t>
      </w:r>
      <w:r w:rsidRPr="00FF0351">
        <w:rPr>
          <w:rFonts w:ascii="Times New Roman" w:hAnsi="Times New Roman" w:cs="Times New Roman"/>
          <w:sz w:val="28"/>
          <w:szCs w:val="28"/>
        </w:rPr>
        <w:t>на территории традиционного природопользования</w:t>
      </w:r>
      <w:r w:rsidR="00A0796B" w:rsidRPr="00FF0351">
        <w:rPr>
          <w:rFonts w:ascii="Times New Roman" w:hAnsi="Times New Roman" w:cs="Times New Roman"/>
          <w:sz w:val="28"/>
          <w:szCs w:val="28"/>
        </w:rPr>
        <w:t>;</w:t>
      </w:r>
      <w:r w:rsidR="00A079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096B" w:rsidRDefault="0095096B"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подлежащие субсидированию предметы и объекты могут принадлежать нескольким лицам одновременно, необходимо предусмотреть положения, ограничивающие количество предоставляемых субсидий на один объект или предмет;   </w:t>
      </w:r>
    </w:p>
    <w:p w:rsidR="00AA4BC3" w:rsidRDefault="00AA4BC3"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рассматриваемыми порядками не предусмотрена проверка получателей субсидий</w:t>
      </w:r>
      <w:r w:rsidR="009975B9">
        <w:rPr>
          <w:rFonts w:ascii="Times New Roman" w:hAnsi="Times New Roman" w:cs="Times New Roman"/>
          <w:sz w:val="28"/>
          <w:szCs w:val="28"/>
        </w:rPr>
        <w:t xml:space="preserve"> – физических лиц</w:t>
      </w:r>
      <w:r>
        <w:rPr>
          <w:rFonts w:ascii="Times New Roman" w:hAnsi="Times New Roman" w:cs="Times New Roman"/>
          <w:sz w:val="28"/>
          <w:szCs w:val="28"/>
        </w:rPr>
        <w:t xml:space="preserve"> на предмет фактического проживания на территориях традиционного природопользования </w:t>
      </w:r>
      <w:r w:rsidR="009975B9">
        <w:rPr>
          <w:rFonts w:ascii="Times New Roman" w:hAnsi="Times New Roman" w:cs="Times New Roman"/>
          <w:sz w:val="28"/>
          <w:szCs w:val="28"/>
        </w:rPr>
        <w:br/>
      </w:r>
      <w:r>
        <w:rPr>
          <w:rFonts w:ascii="Times New Roman" w:hAnsi="Times New Roman" w:cs="Times New Roman"/>
          <w:sz w:val="28"/>
          <w:szCs w:val="28"/>
        </w:rPr>
        <w:t>и осуществления традиционных видов деятельности</w:t>
      </w:r>
      <w:r w:rsidR="009975B9">
        <w:rPr>
          <w:rFonts w:ascii="Times New Roman" w:hAnsi="Times New Roman" w:cs="Times New Roman"/>
          <w:sz w:val="28"/>
          <w:szCs w:val="28"/>
        </w:rPr>
        <w:t>, а получателей субсидий – юридических лиц на предмет соответствия требованиям, установленным статьей 1 Закона автономного округа № 29-оз</w:t>
      </w:r>
      <w:r>
        <w:rPr>
          <w:rFonts w:ascii="Times New Roman" w:hAnsi="Times New Roman" w:cs="Times New Roman"/>
          <w:sz w:val="28"/>
          <w:szCs w:val="28"/>
        </w:rPr>
        <w:t xml:space="preserve">; </w:t>
      </w:r>
    </w:p>
    <w:p w:rsidR="003E30CC" w:rsidRDefault="003E30CC" w:rsidP="001B34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планируемым использованием для подачи документов </w:t>
      </w:r>
      <w:r>
        <w:rPr>
          <w:rFonts w:ascii="Times New Roman" w:hAnsi="Times New Roman" w:cs="Times New Roman"/>
          <w:sz w:val="28"/>
          <w:szCs w:val="28"/>
        </w:rPr>
        <w:br/>
        <w:t xml:space="preserve">на получение субсидии (гранта) функционала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Ханты-Мансийского автономного округа – Югры», а также возможностей многофункциональных центров предоставления государственных и муниципальных услуг, целесообразно установить единые для всех муниципальных образований автономного округа формы заявлений на получение субсидии. </w:t>
      </w:r>
    </w:p>
    <w:p w:rsidR="002A0D19" w:rsidRDefault="002A0D19" w:rsidP="001B3405">
      <w:pPr>
        <w:spacing w:after="0" w:line="360" w:lineRule="auto"/>
        <w:ind w:firstLine="720"/>
        <w:jc w:val="both"/>
        <w:rPr>
          <w:rFonts w:ascii="Times New Roman" w:hAnsi="Times New Roman" w:cs="Times New Roman"/>
          <w:sz w:val="28"/>
          <w:szCs w:val="28"/>
        </w:rPr>
      </w:pPr>
      <w:r w:rsidRPr="00502246">
        <w:rPr>
          <w:rFonts w:ascii="Times New Roman" w:hAnsi="Times New Roman" w:cs="Times New Roman"/>
          <w:sz w:val="28"/>
          <w:szCs w:val="28"/>
        </w:rPr>
        <w:t xml:space="preserve">На основании изложенного, проект остается без согласования </w:t>
      </w:r>
      <w:r>
        <w:rPr>
          <w:rFonts w:ascii="Times New Roman" w:hAnsi="Times New Roman" w:cs="Times New Roman"/>
          <w:sz w:val="28"/>
          <w:szCs w:val="28"/>
        </w:rPr>
        <w:br/>
      </w:r>
      <w:r w:rsidRPr="00502246">
        <w:rPr>
          <w:rFonts w:ascii="Times New Roman" w:hAnsi="Times New Roman" w:cs="Times New Roman"/>
          <w:sz w:val="28"/>
          <w:szCs w:val="28"/>
        </w:rPr>
        <w:t>и подлежит направлению в адрес уполномоченного органа</w:t>
      </w:r>
      <w:r>
        <w:rPr>
          <w:rFonts w:ascii="Times New Roman" w:hAnsi="Times New Roman" w:cs="Times New Roman"/>
          <w:sz w:val="28"/>
          <w:szCs w:val="28"/>
        </w:rPr>
        <w:t xml:space="preserve"> после </w:t>
      </w:r>
      <w:r>
        <w:rPr>
          <w:rFonts w:ascii="Times New Roman" w:hAnsi="Times New Roman" w:cs="Times New Roman"/>
          <w:sz w:val="28"/>
          <w:szCs w:val="28"/>
        </w:rPr>
        <w:lastRenderedPageBreak/>
        <w:t xml:space="preserve">проведения дополнительных публичных консультаций и устранения выявленных замечаний, вместе с доработанными пояснительной запиской, сводом предложений и сводным отчетом, </w:t>
      </w:r>
      <w:r w:rsidRPr="00502246">
        <w:rPr>
          <w:rFonts w:ascii="Times New Roman" w:hAnsi="Times New Roman" w:cs="Times New Roman"/>
          <w:sz w:val="28"/>
          <w:szCs w:val="28"/>
        </w:rPr>
        <w:t>для повторного проведения процедур, предусмотренных Порядком, начиная</w:t>
      </w:r>
      <w:r>
        <w:rPr>
          <w:rFonts w:ascii="Times New Roman" w:hAnsi="Times New Roman" w:cs="Times New Roman"/>
          <w:sz w:val="28"/>
          <w:szCs w:val="28"/>
        </w:rPr>
        <w:t xml:space="preserve"> </w:t>
      </w:r>
      <w:r w:rsidRPr="00502246">
        <w:rPr>
          <w:rFonts w:ascii="Times New Roman" w:hAnsi="Times New Roman" w:cs="Times New Roman"/>
          <w:sz w:val="28"/>
          <w:szCs w:val="28"/>
        </w:rPr>
        <w:t>с соответствующей невыполненной или выполненной ненадлежащим</w:t>
      </w:r>
      <w:r>
        <w:rPr>
          <w:rFonts w:ascii="Times New Roman" w:hAnsi="Times New Roman" w:cs="Times New Roman"/>
          <w:sz w:val="28"/>
          <w:szCs w:val="28"/>
        </w:rPr>
        <w:t xml:space="preserve"> </w:t>
      </w:r>
      <w:r w:rsidRPr="00502246">
        <w:rPr>
          <w:rFonts w:ascii="Times New Roman" w:hAnsi="Times New Roman" w:cs="Times New Roman"/>
          <w:sz w:val="28"/>
          <w:szCs w:val="28"/>
        </w:rPr>
        <w:t>образом процедуры.</w:t>
      </w: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2052"/>
      </w:tblGrid>
      <w:tr w:rsidR="000B30E4" w:rsidRPr="00927695" w:rsidTr="00624276">
        <w:trPr>
          <w:trHeight w:val="1443"/>
        </w:trPr>
        <w:tc>
          <w:tcPr>
            <w:tcW w:w="3227" w:type="dxa"/>
          </w:tcPr>
          <w:p w:rsidR="00A3750E" w:rsidRPr="002A0D19" w:rsidRDefault="00A3750E" w:rsidP="00620E49">
            <w:pPr>
              <w:rPr>
                <w:rFonts w:ascii="Times New Roman" w:hAnsi="Times New Roman" w:cs="Times New Roman"/>
                <w:b/>
                <w:sz w:val="28"/>
              </w:rPr>
            </w:pPr>
            <w:bookmarkStart w:id="3" w:name="EdsBorder"/>
          </w:p>
          <w:p w:rsidR="00A3750E" w:rsidRPr="002A0D19" w:rsidRDefault="00A3750E" w:rsidP="00620E49">
            <w:pPr>
              <w:rPr>
                <w:rFonts w:ascii="Times New Roman" w:hAnsi="Times New Roman" w:cs="Times New Roman"/>
                <w:b/>
                <w:sz w:val="28"/>
              </w:rPr>
            </w:pPr>
          </w:p>
          <w:p w:rsidR="00A3750E" w:rsidRPr="002A0D19" w:rsidRDefault="00A3750E" w:rsidP="00620E49">
            <w:pPr>
              <w:rPr>
                <w:rFonts w:ascii="Times New Roman" w:hAnsi="Times New Roman" w:cs="Times New Roman"/>
                <w:b/>
                <w:sz w:val="28"/>
              </w:rPr>
            </w:pPr>
          </w:p>
          <w:p w:rsidR="000B30E4" w:rsidRPr="00365A46" w:rsidRDefault="00624276" w:rsidP="00620E49">
            <w:pPr>
              <w:rPr>
                <w:rFonts w:ascii="Times New Roman" w:hAnsi="Times New Roman" w:cs="Times New Roman"/>
                <w:sz w:val="28"/>
                <w:szCs w:val="28"/>
              </w:rPr>
            </w:pPr>
            <w:r w:rsidRPr="006A5B30">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8240" behindDoc="0" locked="0" layoutInCell="1" allowOverlap="1" wp14:anchorId="161A2C08" wp14:editId="0517EFF3">
                      <wp:simplePos x="0" y="0"/>
                      <wp:positionH relativeFrom="column">
                        <wp:posOffset>1981835</wp:posOffset>
                      </wp:positionH>
                      <wp:positionV relativeFrom="paragraph">
                        <wp:posOffset>29845</wp:posOffset>
                      </wp:positionV>
                      <wp:extent cx="2540000" cy="895350"/>
                      <wp:effectExtent l="0" t="0" r="12700" b="19050"/>
                      <wp:wrapNone/>
                      <wp:docPr id="4" name="Группа 4"/>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gerb_okrug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anchor>
                  </w:drawing>
                </mc:Choice>
                <mc:Fallback>
                  <w:pict>
                    <v:group id="Группа 4" o:spid="_x0000_s1026" style="position:absolute;margin-left:156.05pt;margin-top:2.3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N98AA&#10;AADaAAAADwAAAGRycy9kb3ducmV2LnhtbESPQYvCMBSE74L/ITzBi2i6CiLVKLogetytHjw+mmdT&#10;bV5qE7X++42w4HGYmW+Yxaq1lXhQ40vHCr5GCQji3OmSCwXHw3Y4A+EDssbKMSl4kYfVsttZYKrd&#10;k3/pkYVCRAj7FBWYEOpUSp8bsuhHriaO3tk1FkOUTSF1g88It5UcJ8lUWiw5Lhis6dtQfs3uVkGy&#10;M8QTefKX88/tui5sthlsSqX6vXY9BxGoDZ/wf3uvFYzhfSXe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yN98AAAADaAAAADwAAAAAAAAAAAAAAAACYAgAAZHJzL2Rvd25y&#10;ZXYueG1sUEsFBgAAAAAEAAQA9QAAAIUDAAAAAA==&#10;" filled="f" strokecolor="#a5a5a5 [209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20" o:title="gerb_okrug1"/>
                        <v:path arrowok="t"/>
                      </v:shape>
                    </v:group>
                  </w:pict>
                </mc:Fallback>
              </mc:AlternateContent>
            </w:r>
            <w:bookmarkEnd w:id="3"/>
            <w:r w:rsidR="00620E49">
              <w:rPr>
                <w:rFonts w:ascii="Times New Roman" w:hAnsi="Times New Roman" w:cs="Times New Roman"/>
                <w:sz w:val="28"/>
                <w:szCs w:val="28"/>
              </w:rPr>
              <w:t>Заместитель директора Департамента</w:t>
            </w:r>
          </w:p>
        </w:tc>
        <w:tc>
          <w:tcPr>
            <w:tcW w:w="3901" w:type="dxa"/>
            <w:vAlign w:val="center"/>
          </w:tcPr>
          <w:p w:rsidR="00A3750E" w:rsidRDefault="00A3750E" w:rsidP="000B30E4">
            <w:pPr>
              <w:pStyle w:val="ac"/>
              <w:jc w:val="center"/>
              <w:rPr>
                <w:b/>
                <w:color w:val="D9D9D9" w:themeColor="background1" w:themeShade="D9"/>
                <w:sz w:val="20"/>
                <w:szCs w:val="20"/>
              </w:rPr>
            </w:pPr>
            <w:bookmarkStart w:id="4" w:name="EdsText"/>
          </w:p>
          <w:p w:rsidR="00A3750E" w:rsidRDefault="00A3750E" w:rsidP="000B30E4">
            <w:pPr>
              <w:pStyle w:val="ac"/>
              <w:jc w:val="center"/>
              <w:rPr>
                <w:b/>
                <w:color w:val="D9D9D9" w:themeColor="background1" w:themeShade="D9"/>
                <w:sz w:val="20"/>
                <w:szCs w:val="20"/>
              </w:rPr>
            </w:pPr>
          </w:p>
          <w:p w:rsidR="00A3750E" w:rsidRDefault="00A3750E" w:rsidP="000B30E4">
            <w:pPr>
              <w:pStyle w:val="ac"/>
              <w:jc w:val="center"/>
              <w:rPr>
                <w:b/>
                <w:color w:val="D9D9D9" w:themeColor="background1" w:themeShade="D9"/>
                <w:sz w:val="20"/>
                <w:szCs w:val="20"/>
              </w:rPr>
            </w:pPr>
          </w:p>
          <w:p w:rsidR="002A0D19" w:rsidRDefault="002A0D19" w:rsidP="000B30E4">
            <w:pPr>
              <w:pStyle w:val="ac"/>
              <w:jc w:val="center"/>
              <w:rPr>
                <w:b/>
                <w:color w:val="D9D9D9" w:themeColor="background1" w:themeShade="D9"/>
                <w:sz w:val="20"/>
                <w:szCs w:val="20"/>
              </w:rPr>
            </w:pPr>
          </w:p>
          <w:p w:rsidR="000B30E4" w:rsidRPr="00903CF1" w:rsidRDefault="000B30E4" w:rsidP="000B30E4">
            <w:pPr>
              <w:pStyle w:val="ac"/>
              <w:jc w:val="center"/>
              <w:rPr>
                <w:b/>
                <w:color w:val="D9D9D9" w:themeColor="background1" w:themeShade="D9"/>
                <w:sz w:val="20"/>
                <w:szCs w:val="20"/>
              </w:rPr>
            </w:pPr>
            <w:r w:rsidRPr="00903CF1">
              <w:rPr>
                <w:b/>
                <w:color w:val="D9D9D9" w:themeColor="background1" w:themeShade="D9"/>
                <w:sz w:val="20"/>
                <w:szCs w:val="20"/>
              </w:rPr>
              <w:t>ДОКУМЕНТ ПОДПИСАН</w:t>
            </w:r>
          </w:p>
          <w:p w:rsidR="000B30E4" w:rsidRPr="00903CF1" w:rsidRDefault="000B30E4" w:rsidP="000B30E4">
            <w:pPr>
              <w:pStyle w:val="ac"/>
              <w:jc w:val="center"/>
              <w:rPr>
                <w:b/>
                <w:color w:val="D9D9D9" w:themeColor="background1" w:themeShade="D9"/>
                <w:sz w:val="20"/>
                <w:szCs w:val="20"/>
              </w:rPr>
            </w:pPr>
            <w:r w:rsidRPr="00903CF1">
              <w:rPr>
                <w:b/>
                <w:color w:val="D9D9D9" w:themeColor="background1" w:themeShade="D9"/>
                <w:sz w:val="20"/>
                <w:szCs w:val="20"/>
              </w:rPr>
              <w:t>ЭЛЕКТРОННОЙ ПОДПИСЬЮ</w:t>
            </w:r>
          </w:p>
          <w:p w:rsidR="000B30E4" w:rsidRPr="00903CF1" w:rsidRDefault="000B30E4" w:rsidP="000B30E4">
            <w:pPr>
              <w:autoSpaceDE w:val="0"/>
              <w:autoSpaceDN w:val="0"/>
              <w:adjustRightInd w:val="0"/>
              <w:rPr>
                <w:color w:val="D9D9D9" w:themeColor="background1" w:themeShade="D9"/>
                <w:sz w:val="8"/>
                <w:szCs w:val="8"/>
              </w:rPr>
            </w:pPr>
          </w:p>
          <w:p w:rsidR="000B30E4" w:rsidRPr="00903CF1" w:rsidRDefault="000B30E4" w:rsidP="000B30E4">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0B30E4" w:rsidRPr="00CA7141" w:rsidRDefault="000B30E4" w:rsidP="00A3750E">
            <w:pPr>
              <w:autoSpaceDE w:val="0"/>
              <w:autoSpaceDN w:val="0"/>
              <w:adjustRightInd w:val="0"/>
              <w:rPr>
                <w:rFonts w:ascii="Times New Roman" w:hAnsi="Times New Roman" w:cs="Times New Roman"/>
                <w:sz w:val="10"/>
                <w:szCs w:val="10"/>
              </w:rPr>
            </w:pPr>
            <w:r w:rsidRPr="00903CF1">
              <w:rPr>
                <w:color w:val="D9D9D9" w:themeColor="background1" w:themeShade="D9"/>
                <w:sz w:val="18"/>
                <w:szCs w:val="18"/>
              </w:rPr>
              <w:t>Владелец [Владелец сертификата 1]</w:t>
            </w:r>
            <w:r w:rsidR="00A3750E">
              <w:rPr>
                <w:color w:val="D9D9D9" w:themeColor="background1" w:themeShade="D9"/>
                <w:sz w:val="18"/>
                <w:szCs w:val="18"/>
              </w:rPr>
              <w:t xml:space="preserve"> </w:t>
            </w:r>
            <w:r w:rsidRPr="00903CF1">
              <w:rPr>
                <w:color w:val="D9D9D9" w:themeColor="background1" w:themeShade="D9"/>
                <w:sz w:val="18"/>
                <w:szCs w:val="18"/>
              </w:rPr>
              <w:t>Действителен</w:t>
            </w:r>
            <w:r w:rsidR="00A94833">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bookmarkEnd w:id="4"/>
          </w:p>
        </w:tc>
        <w:tc>
          <w:tcPr>
            <w:tcW w:w="2052" w:type="dxa"/>
          </w:tcPr>
          <w:p w:rsidR="00620E49" w:rsidRDefault="00620E49" w:rsidP="00624276">
            <w:pPr>
              <w:jc w:val="right"/>
              <w:rPr>
                <w:rFonts w:ascii="Times New Roman" w:hAnsi="Times New Roman" w:cs="Times New Roman"/>
                <w:sz w:val="28"/>
                <w:szCs w:val="28"/>
              </w:rPr>
            </w:pPr>
          </w:p>
          <w:p w:rsidR="00A3750E" w:rsidRDefault="00A3750E" w:rsidP="00624276">
            <w:pPr>
              <w:jc w:val="right"/>
              <w:rPr>
                <w:rFonts w:ascii="Times New Roman" w:hAnsi="Times New Roman" w:cs="Times New Roman"/>
                <w:sz w:val="28"/>
                <w:szCs w:val="28"/>
              </w:rPr>
            </w:pPr>
          </w:p>
          <w:p w:rsidR="00A3750E" w:rsidRDefault="00A3750E" w:rsidP="00624276">
            <w:pPr>
              <w:jc w:val="right"/>
              <w:rPr>
                <w:rFonts w:ascii="Times New Roman" w:hAnsi="Times New Roman" w:cs="Times New Roman"/>
                <w:sz w:val="28"/>
                <w:szCs w:val="28"/>
              </w:rPr>
            </w:pPr>
          </w:p>
          <w:p w:rsidR="002A0D19" w:rsidRDefault="002A0D19" w:rsidP="00624276">
            <w:pPr>
              <w:jc w:val="right"/>
              <w:rPr>
                <w:rFonts w:ascii="Times New Roman" w:hAnsi="Times New Roman" w:cs="Times New Roman"/>
                <w:sz w:val="28"/>
                <w:szCs w:val="28"/>
              </w:rPr>
            </w:pPr>
          </w:p>
          <w:p w:rsidR="00624276" w:rsidRPr="00465FC6" w:rsidRDefault="00620E49" w:rsidP="00624276">
            <w:pPr>
              <w:jc w:val="right"/>
              <w:rPr>
                <w:rFonts w:ascii="Times New Roman" w:hAnsi="Times New Roman" w:cs="Times New Roman"/>
                <w:sz w:val="28"/>
                <w:szCs w:val="28"/>
              </w:rPr>
            </w:pPr>
            <w:r>
              <w:rPr>
                <w:rFonts w:ascii="Times New Roman" w:hAnsi="Times New Roman" w:cs="Times New Roman"/>
                <w:sz w:val="28"/>
                <w:szCs w:val="28"/>
              </w:rPr>
              <w:t>В.У.Утбанов</w:t>
            </w:r>
          </w:p>
        </w:tc>
      </w:tr>
    </w:tbl>
    <w:p w:rsidR="00D165F3" w:rsidRDefault="00D165F3" w:rsidP="00620E49">
      <w:pPr>
        <w:spacing w:after="0" w:line="240" w:lineRule="auto"/>
        <w:jc w:val="both"/>
        <w:rPr>
          <w:rFonts w:ascii="Times New Roman" w:hAnsi="Times New Roman" w:cs="Times New Roman"/>
          <w:sz w:val="16"/>
          <w:szCs w:val="16"/>
        </w:rPr>
      </w:pPr>
    </w:p>
    <w:p w:rsidR="00D165F3" w:rsidRDefault="00D165F3" w:rsidP="00620E49">
      <w:pPr>
        <w:spacing w:after="0" w:line="240" w:lineRule="auto"/>
        <w:jc w:val="both"/>
        <w:rPr>
          <w:rFonts w:ascii="Times New Roman" w:hAnsi="Times New Roman" w:cs="Times New Roman"/>
          <w:sz w:val="16"/>
          <w:szCs w:val="16"/>
        </w:rPr>
      </w:pPr>
    </w:p>
    <w:p w:rsidR="00D165F3" w:rsidRDefault="00D165F3" w:rsidP="00620E49">
      <w:pPr>
        <w:spacing w:after="0" w:line="240" w:lineRule="auto"/>
        <w:jc w:val="both"/>
        <w:rPr>
          <w:rFonts w:ascii="Times New Roman" w:hAnsi="Times New Roman" w:cs="Times New Roman"/>
          <w:sz w:val="16"/>
          <w:szCs w:val="16"/>
        </w:rPr>
      </w:pPr>
    </w:p>
    <w:p w:rsidR="001B3405" w:rsidRDefault="001B3405" w:rsidP="00620E49">
      <w:pPr>
        <w:spacing w:after="0" w:line="240" w:lineRule="auto"/>
        <w:jc w:val="both"/>
        <w:rPr>
          <w:rFonts w:ascii="Times New Roman" w:hAnsi="Times New Roman" w:cs="Times New Roman"/>
          <w:sz w:val="16"/>
          <w:szCs w:val="16"/>
        </w:rPr>
      </w:pPr>
    </w:p>
    <w:p w:rsidR="001B3405" w:rsidRDefault="001B3405" w:rsidP="00620E49">
      <w:pPr>
        <w:spacing w:after="0" w:line="240" w:lineRule="auto"/>
        <w:jc w:val="both"/>
        <w:rPr>
          <w:rFonts w:ascii="Times New Roman" w:hAnsi="Times New Roman" w:cs="Times New Roman"/>
          <w:sz w:val="16"/>
          <w:szCs w:val="16"/>
        </w:rPr>
      </w:pPr>
    </w:p>
    <w:p w:rsidR="001B3405" w:rsidRDefault="001B3405"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9975B9" w:rsidRDefault="009975B9" w:rsidP="00620E4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p>
    <w:p w:rsidR="009975B9" w:rsidRDefault="009975B9" w:rsidP="00620E49">
      <w:pPr>
        <w:spacing w:after="0" w:line="240" w:lineRule="auto"/>
        <w:jc w:val="both"/>
        <w:rPr>
          <w:rFonts w:ascii="Times New Roman" w:hAnsi="Times New Roman" w:cs="Times New Roman"/>
          <w:sz w:val="16"/>
          <w:szCs w:val="16"/>
        </w:rPr>
      </w:pPr>
    </w:p>
    <w:p w:rsidR="009975B9" w:rsidRDefault="009975B9" w:rsidP="00620E49">
      <w:pPr>
        <w:spacing w:after="0" w:line="240" w:lineRule="auto"/>
        <w:jc w:val="both"/>
        <w:rPr>
          <w:rFonts w:ascii="Times New Roman" w:hAnsi="Times New Roman" w:cs="Times New Roman"/>
          <w:sz w:val="16"/>
          <w:szCs w:val="16"/>
        </w:rPr>
      </w:pPr>
    </w:p>
    <w:p w:rsidR="009975B9" w:rsidRDefault="009975B9" w:rsidP="00620E49">
      <w:pPr>
        <w:spacing w:after="0" w:line="240" w:lineRule="auto"/>
        <w:jc w:val="both"/>
        <w:rPr>
          <w:rFonts w:ascii="Times New Roman" w:hAnsi="Times New Roman" w:cs="Times New Roman"/>
          <w:sz w:val="16"/>
          <w:szCs w:val="16"/>
        </w:rPr>
      </w:pPr>
    </w:p>
    <w:p w:rsidR="009975B9" w:rsidRDefault="009975B9" w:rsidP="00620E49">
      <w:pPr>
        <w:spacing w:after="0" w:line="240" w:lineRule="auto"/>
        <w:jc w:val="both"/>
        <w:rPr>
          <w:rFonts w:ascii="Times New Roman" w:hAnsi="Times New Roman" w:cs="Times New Roman"/>
          <w:sz w:val="16"/>
          <w:szCs w:val="16"/>
        </w:rPr>
      </w:pPr>
    </w:p>
    <w:p w:rsidR="009975B9" w:rsidRDefault="009975B9" w:rsidP="00620E49">
      <w:pPr>
        <w:spacing w:after="0" w:line="240" w:lineRule="auto"/>
        <w:jc w:val="both"/>
        <w:rPr>
          <w:rFonts w:ascii="Times New Roman" w:hAnsi="Times New Roman" w:cs="Times New Roman"/>
          <w:sz w:val="16"/>
          <w:szCs w:val="16"/>
        </w:rPr>
      </w:pPr>
    </w:p>
    <w:p w:rsidR="009975B9" w:rsidRDefault="009975B9" w:rsidP="00620E49">
      <w:pPr>
        <w:spacing w:after="0" w:line="240" w:lineRule="auto"/>
        <w:jc w:val="both"/>
        <w:rPr>
          <w:rFonts w:ascii="Times New Roman" w:hAnsi="Times New Roman" w:cs="Times New Roman"/>
          <w:sz w:val="16"/>
          <w:szCs w:val="16"/>
        </w:rPr>
      </w:pPr>
    </w:p>
    <w:p w:rsidR="009975B9" w:rsidRDefault="009975B9" w:rsidP="00620E49">
      <w:pPr>
        <w:spacing w:after="0" w:line="240" w:lineRule="auto"/>
        <w:jc w:val="both"/>
        <w:rPr>
          <w:rFonts w:ascii="Times New Roman" w:hAnsi="Times New Roman" w:cs="Times New Roman"/>
          <w:sz w:val="16"/>
          <w:szCs w:val="16"/>
        </w:rPr>
      </w:pPr>
    </w:p>
    <w:p w:rsidR="009975B9" w:rsidRDefault="009975B9" w:rsidP="00620E49">
      <w:pPr>
        <w:spacing w:after="0" w:line="240" w:lineRule="auto"/>
        <w:jc w:val="both"/>
        <w:rPr>
          <w:rFonts w:ascii="Times New Roman" w:hAnsi="Times New Roman" w:cs="Times New Roman"/>
          <w:sz w:val="16"/>
          <w:szCs w:val="16"/>
        </w:rPr>
      </w:pPr>
    </w:p>
    <w:p w:rsidR="00AA4BC3" w:rsidRDefault="00AA4BC3" w:rsidP="00620E49">
      <w:pPr>
        <w:spacing w:after="0" w:line="240" w:lineRule="auto"/>
        <w:jc w:val="both"/>
        <w:rPr>
          <w:rFonts w:ascii="Times New Roman" w:hAnsi="Times New Roman" w:cs="Times New Roman"/>
          <w:sz w:val="16"/>
          <w:szCs w:val="16"/>
        </w:rPr>
      </w:pPr>
    </w:p>
    <w:p w:rsidR="00620E49" w:rsidRPr="00620E49" w:rsidRDefault="00620E49" w:rsidP="00620E49">
      <w:pPr>
        <w:spacing w:after="0" w:line="240" w:lineRule="auto"/>
        <w:jc w:val="both"/>
        <w:rPr>
          <w:rFonts w:ascii="Times New Roman" w:hAnsi="Times New Roman" w:cs="Times New Roman"/>
          <w:sz w:val="16"/>
          <w:szCs w:val="16"/>
        </w:rPr>
      </w:pPr>
      <w:r w:rsidRPr="00620E49">
        <w:rPr>
          <w:rFonts w:ascii="Times New Roman" w:hAnsi="Times New Roman" w:cs="Times New Roman"/>
          <w:sz w:val="16"/>
          <w:szCs w:val="16"/>
        </w:rPr>
        <w:t xml:space="preserve">Консультант отдела оценки регулирующего воздействия </w:t>
      </w:r>
    </w:p>
    <w:p w:rsidR="00620E49" w:rsidRPr="00620E49" w:rsidRDefault="00620E49" w:rsidP="00620E49">
      <w:pPr>
        <w:spacing w:after="0" w:line="240" w:lineRule="auto"/>
        <w:jc w:val="both"/>
        <w:rPr>
          <w:rFonts w:ascii="Times New Roman" w:hAnsi="Times New Roman" w:cs="Times New Roman"/>
          <w:sz w:val="16"/>
          <w:szCs w:val="16"/>
        </w:rPr>
      </w:pPr>
      <w:r w:rsidRPr="00620E49">
        <w:rPr>
          <w:rFonts w:ascii="Times New Roman" w:hAnsi="Times New Roman" w:cs="Times New Roman"/>
          <w:sz w:val="16"/>
          <w:szCs w:val="16"/>
        </w:rPr>
        <w:t xml:space="preserve">и экспертизы административных регламентов </w:t>
      </w:r>
    </w:p>
    <w:p w:rsidR="00620E49" w:rsidRPr="00620E49" w:rsidRDefault="00620E49" w:rsidP="00620E49">
      <w:pPr>
        <w:spacing w:after="0" w:line="240" w:lineRule="auto"/>
        <w:jc w:val="both"/>
        <w:rPr>
          <w:rFonts w:ascii="Times New Roman" w:hAnsi="Times New Roman" w:cs="Times New Roman"/>
          <w:sz w:val="16"/>
          <w:szCs w:val="16"/>
        </w:rPr>
      </w:pPr>
      <w:r w:rsidRPr="00620E49">
        <w:rPr>
          <w:rFonts w:ascii="Times New Roman" w:hAnsi="Times New Roman" w:cs="Times New Roman"/>
          <w:sz w:val="16"/>
          <w:szCs w:val="16"/>
        </w:rPr>
        <w:t>управления государственного реформирования</w:t>
      </w:r>
    </w:p>
    <w:p w:rsidR="00655734" w:rsidRPr="00D64FB3" w:rsidRDefault="00620E49" w:rsidP="00620E49">
      <w:pPr>
        <w:spacing w:after="0" w:line="240" w:lineRule="auto"/>
        <w:jc w:val="both"/>
        <w:rPr>
          <w:rFonts w:ascii="Times New Roman" w:hAnsi="Times New Roman" w:cs="Times New Roman"/>
          <w:bCs/>
          <w:sz w:val="20"/>
          <w:szCs w:val="20"/>
        </w:rPr>
      </w:pPr>
      <w:r w:rsidRPr="00620E49">
        <w:rPr>
          <w:rFonts w:ascii="Times New Roman" w:hAnsi="Times New Roman" w:cs="Times New Roman"/>
          <w:sz w:val="16"/>
          <w:szCs w:val="16"/>
        </w:rPr>
        <w:t>Лейба Алексей Леонидович, тел. 331-</w:t>
      </w:r>
      <w:r w:rsidR="00FB3EF6">
        <w:rPr>
          <w:rFonts w:ascii="Times New Roman" w:hAnsi="Times New Roman" w:cs="Times New Roman"/>
          <w:sz w:val="16"/>
          <w:szCs w:val="16"/>
        </w:rPr>
        <w:t>0</w:t>
      </w:r>
      <w:r w:rsidRPr="00620E49">
        <w:rPr>
          <w:rFonts w:ascii="Times New Roman" w:hAnsi="Times New Roman" w:cs="Times New Roman"/>
          <w:sz w:val="16"/>
          <w:szCs w:val="16"/>
        </w:rPr>
        <w:t>06</w:t>
      </w:r>
    </w:p>
    <w:sectPr w:rsidR="00655734" w:rsidRPr="00D64FB3" w:rsidSect="00713546">
      <w:headerReference w:type="default" r:id="rId21"/>
      <w:footnotePr>
        <w:numFmt w:val="chicago"/>
      </w:footnotePr>
      <w:pgSz w:w="11906" w:h="16838"/>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02" w:rsidRDefault="008C6E02" w:rsidP="00617B40">
      <w:pPr>
        <w:spacing w:after="0" w:line="240" w:lineRule="auto"/>
      </w:pPr>
      <w:r>
        <w:separator/>
      </w:r>
    </w:p>
  </w:endnote>
  <w:endnote w:type="continuationSeparator" w:id="0">
    <w:p w:rsidR="008C6E02" w:rsidRDefault="008C6E02"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02" w:rsidRDefault="008C6E02" w:rsidP="00617B40">
      <w:pPr>
        <w:spacing w:after="0" w:line="240" w:lineRule="auto"/>
      </w:pPr>
      <w:r>
        <w:separator/>
      </w:r>
    </w:p>
  </w:footnote>
  <w:footnote w:type="continuationSeparator" w:id="0">
    <w:p w:rsidR="008C6E02" w:rsidRDefault="008C6E02" w:rsidP="00617B40">
      <w:pPr>
        <w:spacing w:after="0" w:line="240" w:lineRule="auto"/>
      </w:pPr>
      <w:r>
        <w:continuationSeparator/>
      </w:r>
    </w:p>
  </w:footnote>
  <w:footnote w:id="1">
    <w:p w:rsidR="00B45607" w:rsidRPr="00B45607" w:rsidRDefault="00B45607" w:rsidP="00B45607">
      <w:pPr>
        <w:pStyle w:val="af"/>
        <w:jc w:val="both"/>
        <w:rPr>
          <w:rFonts w:ascii="Times New Roman" w:hAnsi="Times New Roman" w:cs="Times New Roman"/>
        </w:rPr>
      </w:pPr>
      <w:r w:rsidRPr="00B45607">
        <w:rPr>
          <w:rStyle w:val="af1"/>
          <w:rFonts w:ascii="Times New Roman" w:hAnsi="Times New Roman" w:cs="Times New Roman"/>
        </w:rPr>
        <w:footnoteRef/>
      </w:r>
      <w:r w:rsidRPr="00B45607">
        <w:rPr>
          <w:rFonts w:ascii="Times New Roman" w:hAnsi="Times New Roman" w:cs="Times New Roman"/>
        </w:rPr>
        <w:t xml:space="preserve"> информация о количестве заявителей, получивших государственную поддержку в 2017 году, представленная в Депнедра и природных ресурсов Югры</w:t>
      </w:r>
      <w:r w:rsidR="001B2F9D" w:rsidRPr="001B2F9D">
        <w:rPr>
          <w:rFonts w:ascii="Times New Roman" w:hAnsi="Times New Roman" w:cs="Times New Roman"/>
        </w:rPr>
        <w:t xml:space="preserve"> </w:t>
      </w:r>
      <w:r w:rsidR="001B2F9D" w:rsidRPr="00B45607">
        <w:rPr>
          <w:rFonts w:ascii="Times New Roman" w:hAnsi="Times New Roman" w:cs="Times New Roman"/>
        </w:rPr>
        <w:t>муниципальны</w:t>
      </w:r>
      <w:r w:rsidR="001B2F9D">
        <w:rPr>
          <w:rFonts w:ascii="Times New Roman" w:hAnsi="Times New Roman" w:cs="Times New Roman"/>
        </w:rPr>
        <w:t>ми</w:t>
      </w:r>
      <w:r w:rsidR="001B2F9D" w:rsidRPr="00B45607">
        <w:rPr>
          <w:rFonts w:ascii="Times New Roman" w:hAnsi="Times New Roman" w:cs="Times New Roman"/>
        </w:rPr>
        <w:t xml:space="preserve"> образовани</w:t>
      </w:r>
      <w:r w:rsidR="001B2F9D">
        <w:rPr>
          <w:rFonts w:ascii="Times New Roman" w:hAnsi="Times New Roman" w:cs="Times New Roman"/>
        </w:rPr>
        <w:t>ями</w:t>
      </w:r>
      <w:r w:rsidR="001B2F9D" w:rsidRPr="00B45607">
        <w:rPr>
          <w:rFonts w:ascii="Times New Roman" w:hAnsi="Times New Roman" w:cs="Times New Roman"/>
        </w:rPr>
        <w:t xml:space="preserve"> автономного округа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61377"/>
      <w:docPartObj>
        <w:docPartGallery w:val="Page Numbers (Top of Page)"/>
        <w:docPartUnique/>
      </w:docPartObj>
    </w:sdtPr>
    <w:sdtEndPr>
      <w:rPr>
        <w:rFonts w:ascii="Times New Roman" w:hAnsi="Times New Roman" w:cs="Times New Roman"/>
      </w:rPr>
    </w:sdtEndPr>
    <w:sdtContent>
      <w:p w:rsidR="00882FD5" w:rsidRDefault="00882FD5">
        <w:pPr>
          <w:pStyle w:val="a6"/>
          <w:jc w:val="center"/>
        </w:pPr>
      </w:p>
      <w:p w:rsidR="00882FD5" w:rsidRDefault="00882FD5">
        <w:pPr>
          <w:pStyle w:val="a6"/>
          <w:jc w:val="center"/>
          <w:rPr>
            <w:rFonts w:ascii="Times New Roman" w:hAnsi="Times New Roman" w:cs="Times New Roman"/>
          </w:rPr>
        </w:pPr>
      </w:p>
      <w:p w:rsidR="00882FD5" w:rsidRDefault="00882FD5">
        <w:pPr>
          <w:pStyle w:val="a6"/>
          <w:jc w:val="center"/>
          <w:rPr>
            <w:rFonts w:ascii="Times New Roman" w:hAnsi="Times New Roman" w:cs="Times New Roman"/>
          </w:rPr>
        </w:pPr>
      </w:p>
      <w:p w:rsidR="00882FD5" w:rsidRPr="008C1B60" w:rsidRDefault="00882FD5">
        <w:pPr>
          <w:pStyle w:val="a6"/>
          <w:jc w:val="center"/>
          <w:rPr>
            <w:rFonts w:ascii="Times New Roman" w:hAnsi="Times New Roman" w:cs="Times New Roman"/>
          </w:rPr>
        </w:pPr>
        <w:r w:rsidRPr="008C1B60">
          <w:rPr>
            <w:rFonts w:ascii="Times New Roman" w:hAnsi="Times New Roman" w:cs="Times New Roman"/>
          </w:rPr>
          <w:fldChar w:fldCharType="begin"/>
        </w:r>
        <w:r w:rsidRPr="008C1B60">
          <w:rPr>
            <w:rFonts w:ascii="Times New Roman" w:hAnsi="Times New Roman" w:cs="Times New Roman"/>
          </w:rPr>
          <w:instrText>PAGE   \* MERGEFORMAT</w:instrText>
        </w:r>
        <w:r w:rsidRPr="008C1B60">
          <w:rPr>
            <w:rFonts w:ascii="Times New Roman" w:hAnsi="Times New Roman" w:cs="Times New Roman"/>
          </w:rPr>
          <w:fldChar w:fldCharType="separate"/>
        </w:r>
        <w:r w:rsidR="00D31149">
          <w:rPr>
            <w:rFonts w:ascii="Times New Roman" w:hAnsi="Times New Roman" w:cs="Times New Roman"/>
            <w:noProof/>
          </w:rPr>
          <w:t>18</w:t>
        </w:r>
        <w:r w:rsidRPr="008C1B60">
          <w:rPr>
            <w:rFonts w:ascii="Times New Roman" w:hAnsi="Times New Roman" w:cs="Times New Roman"/>
          </w:rPr>
          <w:fldChar w:fldCharType="end"/>
        </w:r>
      </w:p>
    </w:sdtContent>
  </w:sdt>
  <w:p w:rsidR="00882FD5" w:rsidRDefault="00882F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937"/>
    <w:multiLevelType w:val="hybridMultilevel"/>
    <w:tmpl w:val="4D4E2AAE"/>
    <w:lvl w:ilvl="0" w:tplc="5D504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767BAB"/>
    <w:multiLevelType w:val="hybridMultilevel"/>
    <w:tmpl w:val="51F2118A"/>
    <w:lvl w:ilvl="0" w:tplc="E8A21E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F02D6B"/>
    <w:multiLevelType w:val="hybridMultilevel"/>
    <w:tmpl w:val="017C4AB4"/>
    <w:lvl w:ilvl="0" w:tplc="25D0F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EF6174"/>
    <w:multiLevelType w:val="hybridMultilevel"/>
    <w:tmpl w:val="E8FA47D8"/>
    <w:lvl w:ilvl="0" w:tplc="DD50C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134FF1"/>
    <w:multiLevelType w:val="hybridMultilevel"/>
    <w:tmpl w:val="A04AA18C"/>
    <w:lvl w:ilvl="0" w:tplc="090207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78411C46"/>
    <w:multiLevelType w:val="hybridMultilevel"/>
    <w:tmpl w:val="1B46B6EE"/>
    <w:lvl w:ilvl="0" w:tplc="40F6753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7D02145D"/>
    <w:multiLevelType w:val="hybridMultilevel"/>
    <w:tmpl w:val="E0560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0412"/>
    <w:rsid w:val="00000F8C"/>
    <w:rsid w:val="00003A1E"/>
    <w:rsid w:val="000048A8"/>
    <w:rsid w:val="00006CBD"/>
    <w:rsid w:val="00012153"/>
    <w:rsid w:val="00025D4A"/>
    <w:rsid w:val="00026237"/>
    <w:rsid w:val="00026A6C"/>
    <w:rsid w:val="000333BE"/>
    <w:rsid w:val="000333E7"/>
    <w:rsid w:val="00034EA1"/>
    <w:rsid w:val="000428DC"/>
    <w:rsid w:val="00042F85"/>
    <w:rsid w:val="000553F6"/>
    <w:rsid w:val="0006229C"/>
    <w:rsid w:val="00064EA3"/>
    <w:rsid w:val="00075742"/>
    <w:rsid w:val="00077A33"/>
    <w:rsid w:val="00094100"/>
    <w:rsid w:val="00094C89"/>
    <w:rsid w:val="000A09D4"/>
    <w:rsid w:val="000A20DE"/>
    <w:rsid w:val="000A637F"/>
    <w:rsid w:val="000A6A56"/>
    <w:rsid w:val="000B2986"/>
    <w:rsid w:val="000B30E4"/>
    <w:rsid w:val="000B4C48"/>
    <w:rsid w:val="000B6BD3"/>
    <w:rsid w:val="000C50CE"/>
    <w:rsid w:val="000C5977"/>
    <w:rsid w:val="000D2E27"/>
    <w:rsid w:val="000D5824"/>
    <w:rsid w:val="000E12FE"/>
    <w:rsid w:val="000E1577"/>
    <w:rsid w:val="000E2AD9"/>
    <w:rsid w:val="000F242D"/>
    <w:rsid w:val="000F2C0F"/>
    <w:rsid w:val="000F379F"/>
    <w:rsid w:val="000F3E2C"/>
    <w:rsid w:val="00102F25"/>
    <w:rsid w:val="001049CC"/>
    <w:rsid w:val="00105F74"/>
    <w:rsid w:val="00112D73"/>
    <w:rsid w:val="00116D96"/>
    <w:rsid w:val="00117BD0"/>
    <w:rsid w:val="00120D40"/>
    <w:rsid w:val="00135ED7"/>
    <w:rsid w:val="00140044"/>
    <w:rsid w:val="00141AC1"/>
    <w:rsid w:val="00143EB2"/>
    <w:rsid w:val="00145BAB"/>
    <w:rsid w:val="00146B50"/>
    <w:rsid w:val="00146C3A"/>
    <w:rsid w:val="00150967"/>
    <w:rsid w:val="00150E9C"/>
    <w:rsid w:val="00153EE4"/>
    <w:rsid w:val="001672C5"/>
    <w:rsid w:val="00167936"/>
    <w:rsid w:val="00167D0E"/>
    <w:rsid w:val="00173336"/>
    <w:rsid w:val="00174F4E"/>
    <w:rsid w:val="00182B80"/>
    <w:rsid w:val="001847D2"/>
    <w:rsid w:val="00184D8B"/>
    <w:rsid w:val="00185B13"/>
    <w:rsid w:val="00185D06"/>
    <w:rsid w:val="0018600B"/>
    <w:rsid w:val="00186A59"/>
    <w:rsid w:val="00186F37"/>
    <w:rsid w:val="00187312"/>
    <w:rsid w:val="00190270"/>
    <w:rsid w:val="00190CDE"/>
    <w:rsid w:val="00192897"/>
    <w:rsid w:val="00195D0B"/>
    <w:rsid w:val="001A6791"/>
    <w:rsid w:val="001A67CB"/>
    <w:rsid w:val="001A71EA"/>
    <w:rsid w:val="001B2F9D"/>
    <w:rsid w:val="001B3405"/>
    <w:rsid w:val="001C240E"/>
    <w:rsid w:val="001C5C3F"/>
    <w:rsid w:val="001D53CB"/>
    <w:rsid w:val="001E1D62"/>
    <w:rsid w:val="001F4A72"/>
    <w:rsid w:val="001F4F66"/>
    <w:rsid w:val="001F5E3D"/>
    <w:rsid w:val="001F6531"/>
    <w:rsid w:val="001F7F66"/>
    <w:rsid w:val="0020477F"/>
    <w:rsid w:val="002052B2"/>
    <w:rsid w:val="00216035"/>
    <w:rsid w:val="0021792F"/>
    <w:rsid w:val="00225C7D"/>
    <w:rsid w:val="0022711A"/>
    <w:rsid w:val="002300FD"/>
    <w:rsid w:val="00234040"/>
    <w:rsid w:val="002402B0"/>
    <w:rsid w:val="00241101"/>
    <w:rsid w:val="00241EE2"/>
    <w:rsid w:val="002444D0"/>
    <w:rsid w:val="002454D8"/>
    <w:rsid w:val="0025124A"/>
    <w:rsid w:val="002529F0"/>
    <w:rsid w:val="0025786C"/>
    <w:rsid w:val="00261D49"/>
    <w:rsid w:val="00262559"/>
    <w:rsid w:val="002641BE"/>
    <w:rsid w:val="00266067"/>
    <w:rsid w:val="00266F22"/>
    <w:rsid w:val="002752B2"/>
    <w:rsid w:val="002A0D19"/>
    <w:rsid w:val="002A5352"/>
    <w:rsid w:val="002A75A0"/>
    <w:rsid w:val="002B7ED0"/>
    <w:rsid w:val="002D0994"/>
    <w:rsid w:val="002E3FB0"/>
    <w:rsid w:val="002E758D"/>
    <w:rsid w:val="002E7E17"/>
    <w:rsid w:val="002F3010"/>
    <w:rsid w:val="002F3132"/>
    <w:rsid w:val="002F5ABB"/>
    <w:rsid w:val="00301280"/>
    <w:rsid w:val="00310F75"/>
    <w:rsid w:val="00324BB1"/>
    <w:rsid w:val="0032742C"/>
    <w:rsid w:val="003274B7"/>
    <w:rsid w:val="00331A8C"/>
    <w:rsid w:val="00333605"/>
    <w:rsid w:val="0033364C"/>
    <w:rsid w:val="003407E9"/>
    <w:rsid w:val="00341C93"/>
    <w:rsid w:val="003422EA"/>
    <w:rsid w:val="00343840"/>
    <w:rsid w:val="00343BF0"/>
    <w:rsid w:val="0036066D"/>
    <w:rsid w:val="00361BD1"/>
    <w:rsid w:val="003624D8"/>
    <w:rsid w:val="00365A46"/>
    <w:rsid w:val="0036793D"/>
    <w:rsid w:val="00372761"/>
    <w:rsid w:val="00374FB0"/>
    <w:rsid w:val="00376916"/>
    <w:rsid w:val="003808E2"/>
    <w:rsid w:val="00380A6F"/>
    <w:rsid w:val="00393A3E"/>
    <w:rsid w:val="00397EFC"/>
    <w:rsid w:val="003B3810"/>
    <w:rsid w:val="003C3528"/>
    <w:rsid w:val="003C551B"/>
    <w:rsid w:val="003D02DB"/>
    <w:rsid w:val="003D0F3A"/>
    <w:rsid w:val="003D0F62"/>
    <w:rsid w:val="003D2811"/>
    <w:rsid w:val="003D49B3"/>
    <w:rsid w:val="003E2BC3"/>
    <w:rsid w:val="003E30CC"/>
    <w:rsid w:val="003F09B5"/>
    <w:rsid w:val="003F2416"/>
    <w:rsid w:val="003F3603"/>
    <w:rsid w:val="00404BE7"/>
    <w:rsid w:val="00406515"/>
    <w:rsid w:val="0040654A"/>
    <w:rsid w:val="00413D84"/>
    <w:rsid w:val="00417101"/>
    <w:rsid w:val="00422070"/>
    <w:rsid w:val="00423B4E"/>
    <w:rsid w:val="004264CE"/>
    <w:rsid w:val="004271C4"/>
    <w:rsid w:val="00431272"/>
    <w:rsid w:val="004313B4"/>
    <w:rsid w:val="004320B3"/>
    <w:rsid w:val="004333EE"/>
    <w:rsid w:val="00441F16"/>
    <w:rsid w:val="00443D5E"/>
    <w:rsid w:val="004441B6"/>
    <w:rsid w:val="0044500A"/>
    <w:rsid w:val="0044562F"/>
    <w:rsid w:val="004554E4"/>
    <w:rsid w:val="004622A1"/>
    <w:rsid w:val="00465FC6"/>
    <w:rsid w:val="0048186B"/>
    <w:rsid w:val="00485F9C"/>
    <w:rsid w:val="00496CEA"/>
    <w:rsid w:val="004A050F"/>
    <w:rsid w:val="004A1861"/>
    <w:rsid w:val="004A3C11"/>
    <w:rsid w:val="004B28BF"/>
    <w:rsid w:val="004B552C"/>
    <w:rsid w:val="004B7C06"/>
    <w:rsid w:val="004C069C"/>
    <w:rsid w:val="004C19BA"/>
    <w:rsid w:val="004C2CFD"/>
    <w:rsid w:val="004C37E4"/>
    <w:rsid w:val="004C7125"/>
    <w:rsid w:val="004D07C3"/>
    <w:rsid w:val="004D40FA"/>
    <w:rsid w:val="004D595C"/>
    <w:rsid w:val="004D6BB0"/>
    <w:rsid w:val="004E348D"/>
    <w:rsid w:val="004E50AE"/>
    <w:rsid w:val="004F0A7D"/>
    <w:rsid w:val="004F2F62"/>
    <w:rsid w:val="004F6351"/>
    <w:rsid w:val="004F67AA"/>
    <w:rsid w:val="004F72DA"/>
    <w:rsid w:val="004F73EC"/>
    <w:rsid w:val="004F7CDE"/>
    <w:rsid w:val="00510358"/>
    <w:rsid w:val="00512723"/>
    <w:rsid w:val="00515615"/>
    <w:rsid w:val="00525C8F"/>
    <w:rsid w:val="00530892"/>
    <w:rsid w:val="00530A36"/>
    <w:rsid w:val="00532B62"/>
    <w:rsid w:val="00532CA8"/>
    <w:rsid w:val="00541BE6"/>
    <w:rsid w:val="00542674"/>
    <w:rsid w:val="005439BD"/>
    <w:rsid w:val="005469B9"/>
    <w:rsid w:val="00577D17"/>
    <w:rsid w:val="00582358"/>
    <w:rsid w:val="00592A6C"/>
    <w:rsid w:val="00594162"/>
    <w:rsid w:val="00597322"/>
    <w:rsid w:val="005A1577"/>
    <w:rsid w:val="005A653A"/>
    <w:rsid w:val="005A66B0"/>
    <w:rsid w:val="005B2935"/>
    <w:rsid w:val="005B525A"/>
    <w:rsid w:val="005B67A9"/>
    <w:rsid w:val="005B7083"/>
    <w:rsid w:val="005C49A8"/>
    <w:rsid w:val="005C5BDD"/>
    <w:rsid w:val="005D5C72"/>
    <w:rsid w:val="005D745C"/>
    <w:rsid w:val="005E221A"/>
    <w:rsid w:val="005E4F8E"/>
    <w:rsid w:val="005F0864"/>
    <w:rsid w:val="005F0FB6"/>
    <w:rsid w:val="005F61A3"/>
    <w:rsid w:val="005F71A8"/>
    <w:rsid w:val="0061625C"/>
    <w:rsid w:val="00616F62"/>
    <w:rsid w:val="00617B40"/>
    <w:rsid w:val="00620E49"/>
    <w:rsid w:val="00623C81"/>
    <w:rsid w:val="00624276"/>
    <w:rsid w:val="00625E31"/>
    <w:rsid w:val="00626321"/>
    <w:rsid w:val="00626B7E"/>
    <w:rsid w:val="00627AE3"/>
    <w:rsid w:val="00635B43"/>
    <w:rsid w:val="0063658B"/>
    <w:rsid w:val="00636F28"/>
    <w:rsid w:val="0064063E"/>
    <w:rsid w:val="0064343F"/>
    <w:rsid w:val="006471C9"/>
    <w:rsid w:val="00647DE4"/>
    <w:rsid w:val="00651B2C"/>
    <w:rsid w:val="0065463B"/>
    <w:rsid w:val="00655734"/>
    <w:rsid w:val="00657848"/>
    <w:rsid w:val="006615CF"/>
    <w:rsid w:val="00665575"/>
    <w:rsid w:val="00665CBD"/>
    <w:rsid w:val="00667DDA"/>
    <w:rsid w:val="00670867"/>
    <w:rsid w:val="006722F9"/>
    <w:rsid w:val="00681196"/>
    <w:rsid w:val="006856CF"/>
    <w:rsid w:val="00693EF6"/>
    <w:rsid w:val="00695D5A"/>
    <w:rsid w:val="006A357D"/>
    <w:rsid w:val="006A5B30"/>
    <w:rsid w:val="006A6E7D"/>
    <w:rsid w:val="006B1282"/>
    <w:rsid w:val="006B691C"/>
    <w:rsid w:val="006C37AF"/>
    <w:rsid w:val="006C77B8"/>
    <w:rsid w:val="006C7DC0"/>
    <w:rsid w:val="006D18AE"/>
    <w:rsid w:val="006D3BA5"/>
    <w:rsid w:val="006D495B"/>
    <w:rsid w:val="006F34A6"/>
    <w:rsid w:val="006F4818"/>
    <w:rsid w:val="006F7EF8"/>
    <w:rsid w:val="00700035"/>
    <w:rsid w:val="0071253A"/>
    <w:rsid w:val="00713546"/>
    <w:rsid w:val="00715F16"/>
    <w:rsid w:val="0072488A"/>
    <w:rsid w:val="007343BF"/>
    <w:rsid w:val="00746B98"/>
    <w:rsid w:val="0075239F"/>
    <w:rsid w:val="007553C9"/>
    <w:rsid w:val="0076693E"/>
    <w:rsid w:val="00771F49"/>
    <w:rsid w:val="0077481C"/>
    <w:rsid w:val="007769E5"/>
    <w:rsid w:val="007813EE"/>
    <w:rsid w:val="00781E43"/>
    <w:rsid w:val="00787F47"/>
    <w:rsid w:val="007A02E3"/>
    <w:rsid w:val="007A0722"/>
    <w:rsid w:val="007A4871"/>
    <w:rsid w:val="007A6CE8"/>
    <w:rsid w:val="007B228D"/>
    <w:rsid w:val="007B72BE"/>
    <w:rsid w:val="007C5828"/>
    <w:rsid w:val="007C7F37"/>
    <w:rsid w:val="007D37F2"/>
    <w:rsid w:val="007E33C3"/>
    <w:rsid w:val="007E3F67"/>
    <w:rsid w:val="007E462A"/>
    <w:rsid w:val="007E59A4"/>
    <w:rsid w:val="007E7A9B"/>
    <w:rsid w:val="007F1842"/>
    <w:rsid w:val="008005B1"/>
    <w:rsid w:val="00801BEB"/>
    <w:rsid w:val="00802B6A"/>
    <w:rsid w:val="008053F1"/>
    <w:rsid w:val="00805A4C"/>
    <w:rsid w:val="00806E33"/>
    <w:rsid w:val="00814DFA"/>
    <w:rsid w:val="00817D3F"/>
    <w:rsid w:val="00821D8F"/>
    <w:rsid w:val="00822F9D"/>
    <w:rsid w:val="00831941"/>
    <w:rsid w:val="008376B5"/>
    <w:rsid w:val="00843228"/>
    <w:rsid w:val="008459BB"/>
    <w:rsid w:val="00847173"/>
    <w:rsid w:val="0084722F"/>
    <w:rsid w:val="00851787"/>
    <w:rsid w:val="00866112"/>
    <w:rsid w:val="00875DF3"/>
    <w:rsid w:val="00877A30"/>
    <w:rsid w:val="00882FD5"/>
    <w:rsid w:val="00886731"/>
    <w:rsid w:val="00887852"/>
    <w:rsid w:val="0089070B"/>
    <w:rsid w:val="008A2922"/>
    <w:rsid w:val="008C1B60"/>
    <w:rsid w:val="008C2ACB"/>
    <w:rsid w:val="008C3845"/>
    <w:rsid w:val="008C59C2"/>
    <w:rsid w:val="008C6E02"/>
    <w:rsid w:val="008C75E5"/>
    <w:rsid w:val="008D6252"/>
    <w:rsid w:val="008E03E4"/>
    <w:rsid w:val="008E4601"/>
    <w:rsid w:val="008F222D"/>
    <w:rsid w:val="00900028"/>
    <w:rsid w:val="00903CF1"/>
    <w:rsid w:val="0091257C"/>
    <w:rsid w:val="00927695"/>
    <w:rsid w:val="009306E4"/>
    <w:rsid w:val="00933810"/>
    <w:rsid w:val="00936134"/>
    <w:rsid w:val="00940F0C"/>
    <w:rsid w:val="00941726"/>
    <w:rsid w:val="0095096B"/>
    <w:rsid w:val="009572EA"/>
    <w:rsid w:val="0096338B"/>
    <w:rsid w:val="009642D0"/>
    <w:rsid w:val="0096502D"/>
    <w:rsid w:val="00965DAA"/>
    <w:rsid w:val="009715A8"/>
    <w:rsid w:val="0097307F"/>
    <w:rsid w:val="00984594"/>
    <w:rsid w:val="009850D9"/>
    <w:rsid w:val="00990924"/>
    <w:rsid w:val="009917B5"/>
    <w:rsid w:val="0099526C"/>
    <w:rsid w:val="009967EC"/>
    <w:rsid w:val="009975B9"/>
    <w:rsid w:val="009A22F7"/>
    <w:rsid w:val="009A231B"/>
    <w:rsid w:val="009A2A5C"/>
    <w:rsid w:val="009B40BE"/>
    <w:rsid w:val="009C0855"/>
    <w:rsid w:val="009C1751"/>
    <w:rsid w:val="009D108B"/>
    <w:rsid w:val="009E1346"/>
    <w:rsid w:val="009E2CD1"/>
    <w:rsid w:val="009E4764"/>
    <w:rsid w:val="009E57B5"/>
    <w:rsid w:val="009E6A68"/>
    <w:rsid w:val="009F6EC2"/>
    <w:rsid w:val="00A00BA3"/>
    <w:rsid w:val="00A00CD7"/>
    <w:rsid w:val="00A027DF"/>
    <w:rsid w:val="00A0796B"/>
    <w:rsid w:val="00A12A7E"/>
    <w:rsid w:val="00A14960"/>
    <w:rsid w:val="00A25400"/>
    <w:rsid w:val="00A2680F"/>
    <w:rsid w:val="00A33D50"/>
    <w:rsid w:val="00A3750E"/>
    <w:rsid w:val="00A427C8"/>
    <w:rsid w:val="00A73221"/>
    <w:rsid w:val="00A82B56"/>
    <w:rsid w:val="00A94833"/>
    <w:rsid w:val="00A9684E"/>
    <w:rsid w:val="00AA1663"/>
    <w:rsid w:val="00AA4BC3"/>
    <w:rsid w:val="00AA5923"/>
    <w:rsid w:val="00AB0C81"/>
    <w:rsid w:val="00AB1C8A"/>
    <w:rsid w:val="00AB2789"/>
    <w:rsid w:val="00AB43A6"/>
    <w:rsid w:val="00AB534F"/>
    <w:rsid w:val="00AB7BE8"/>
    <w:rsid w:val="00AC16A7"/>
    <w:rsid w:val="00AC194A"/>
    <w:rsid w:val="00AC31EC"/>
    <w:rsid w:val="00AC3FBD"/>
    <w:rsid w:val="00AD697A"/>
    <w:rsid w:val="00AD73DF"/>
    <w:rsid w:val="00AE3C27"/>
    <w:rsid w:val="00AE4737"/>
    <w:rsid w:val="00AE4D2D"/>
    <w:rsid w:val="00AE51A8"/>
    <w:rsid w:val="00AE7395"/>
    <w:rsid w:val="00AF1E85"/>
    <w:rsid w:val="00AF5B46"/>
    <w:rsid w:val="00B153C7"/>
    <w:rsid w:val="00B15E0C"/>
    <w:rsid w:val="00B17E67"/>
    <w:rsid w:val="00B2079F"/>
    <w:rsid w:val="00B2259C"/>
    <w:rsid w:val="00B24609"/>
    <w:rsid w:val="00B31C16"/>
    <w:rsid w:val="00B45533"/>
    <w:rsid w:val="00B45607"/>
    <w:rsid w:val="00B45F61"/>
    <w:rsid w:val="00B50F6F"/>
    <w:rsid w:val="00B5210A"/>
    <w:rsid w:val="00B5235D"/>
    <w:rsid w:val="00B530E2"/>
    <w:rsid w:val="00B53A62"/>
    <w:rsid w:val="00B53A8B"/>
    <w:rsid w:val="00B55F42"/>
    <w:rsid w:val="00B60C21"/>
    <w:rsid w:val="00B626AF"/>
    <w:rsid w:val="00B65105"/>
    <w:rsid w:val="00B76CD1"/>
    <w:rsid w:val="00B80DCE"/>
    <w:rsid w:val="00B81A2D"/>
    <w:rsid w:val="00B83C46"/>
    <w:rsid w:val="00B95464"/>
    <w:rsid w:val="00B960BC"/>
    <w:rsid w:val="00BA31F5"/>
    <w:rsid w:val="00BA46DD"/>
    <w:rsid w:val="00BB1720"/>
    <w:rsid w:val="00BB6639"/>
    <w:rsid w:val="00BB794D"/>
    <w:rsid w:val="00BC4F5A"/>
    <w:rsid w:val="00BC715A"/>
    <w:rsid w:val="00BC7C86"/>
    <w:rsid w:val="00BD2EA0"/>
    <w:rsid w:val="00BD4867"/>
    <w:rsid w:val="00BD6F37"/>
    <w:rsid w:val="00BE1054"/>
    <w:rsid w:val="00BE2AF4"/>
    <w:rsid w:val="00BE6AB7"/>
    <w:rsid w:val="00BF2253"/>
    <w:rsid w:val="00BF262A"/>
    <w:rsid w:val="00BF2AB8"/>
    <w:rsid w:val="00BF72E9"/>
    <w:rsid w:val="00BF7377"/>
    <w:rsid w:val="00C002B4"/>
    <w:rsid w:val="00C038A4"/>
    <w:rsid w:val="00C12DD5"/>
    <w:rsid w:val="00C1319F"/>
    <w:rsid w:val="00C138BA"/>
    <w:rsid w:val="00C16253"/>
    <w:rsid w:val="00C21D1F"/>
    <w:rsid w:val="00C239F1"/>
    <w:rsid w:val="00C252F6"/>
    <w:rsid w:val="00C36F0C"/>
    <w:rsid w:val="00C36F5A"/>
    <w:rsid w:val="00C37499"/>
    <w:rsid w:val="00C37AE9"/>
    <w:rsid w:val="00C408BB"/>
    <w:rsid w:val="00C43104"/>
    <w:rsid w:val="00C43E92"/>
    <w:rsid w:val="00C46C9E"/>
    <w:rsid w:val="00C47E33"/>
    <w:rsid w:val="00C51F70"/>
    <w:rsid w:val="00C52BE4"/>
    <w:rsid w:val="00C56CE1"/>
    <w:rsid w:val="00C61249"/>
    <w:rsid w:val="00C65860"/>
    <w:rsid w:val="00C67C6A"/>
    <w:rsid w:val="00C7412C"/>
    <w:rsid w:val="00C75DE1"/>
    <w:rsid w:val="00C953B8"/>
    <w:rsid w:val="00C97EC8"/>
    <w:rsid w:val="00CA1695"/>
    <w:rsid w:val="00CA7141"/>
    <w:rsid w:val="00CB1BF7"/>
    <w:rsid w:val="00CB3E7A"/>
    <w:rsid w:val="00CB5A24"/>
    <w:rsid w:val="00CB7CF9"/>
    <w:rsid w:val="00CC7C2A"/>
    <w:rsid w:val="00CD0210"/>
    <w:rsid w:val="00CD10B8"/>
    <w:rsid w:val="00CD1498"/>
    <w:rsid w:val="00CD3EE5"/>
    <w:rsid w:val="00CD4809"/>
    <w:rsid w:val="00CD7F28"/>
    <w:rsid w:val="00CE2FEE"/>
    <w:rsid w:val="00CE49B1"/>
    <w:rsid w:val="00CF30DA"/>
    <w:rsid w:val="00CF3794"/>
    <w:rsid w:val="00CF44D0"/>
    <w:rsid w:val="00CF5A4D"/>
    <w:rsid w:val="00CF744D"/>
    <w:rsid w:val="00D007DF"/>
    <w:rsid w:val="00D01B16"/>
    <w:rsid w:val="00D03101"/>
    <w:rsid w:val="00D032B0"/>
    <w:rsid w:val="00D03C87"/>
    <w:rsid w:val="00D05315"/>
    <w:rsid w:val="00D053E9"/>
    <w:rsid w:val="00D14261"/>
    <w:rsid w:val="00D155CC"/>
    <w:rsid w:val="00D165F3"/>
    <w:rsid w:val="00D173A2"/>
    <w:rsid w:val="00D20948"/>
    <w:rsid w:val="00D26095"/>
    <w:rsid w:val="00D31149"/>
    <w:rsid w:val="00D31E30"/>
    <w:rsid w:val="00D379A2"/>
    <w:rsid w:val="00D44882"/>
    <w:rsid w:val="00D4701F"/>
    <w:rsid w:val="00D47691"/>
    <w:rsid w:val="00D525E0"/>
    <w:rsid w:val="00D53054"/>
    <w:rsid w:val="00D64FB3"/>
    <w:rsid w:val="00D66673"/>
    <w:rsid w:val="00D669E5"/>
    <w:rsid w:val="00D715CF"/>
    <w:rsid w:val="00D72C70"/>
    <w:rsid w:val="00D76D2B"/>
    <w:rsid w:val="00D8061E"/>
    <w:rsid w:val="00D8063E"/>
    <w:rsid w:val="00D95794"/>
    <w:rsid w:val="00DB032D"/>
    <w:rsid w:val="00DB0ECB"/>
    <w:rsid w:val="00DB1D68"/>
    <w:rsid w:val="00DC5112"/>
    <w:rsid w:val="00DC77B7"/>
    <w:rsid w:val="00DD6F5E"/>
    <w:rsid w:val="00DE12FA"/>
    <w:rsid w:val="00DF09BC"/>
    <w:rsid w:val="00DF6292"/>
    <w:rsid w:val="00E024DC"/>
    <w:rsid w:val="00E0350E"/>
    <w:rsid w:val="00E04FA3"/>
    <w:rsid w:val="00E05238"/>
    <w:rsid w:val="00E05262"/>
    <w:rsid w:val="00E12872"/>
    <w:rsid w:val="00E222F4"/>
    <w:rsid w:val="00E24687"/>
    <w:rsid w:val="00E26486"/>
    <w:rsid w:val="00E317C4"/>
    <w:rsid w:val="00E3397E"/>
    <w:rsid w:val="00E46C54"/>
    <w:rsid w:val="00E516F7"/>
    <w:rsid w:val="00E624C3"/>
    <w:rsid w:val="00E65BB3"/>
    <w:rsid w:val="00E74FD6"/>
    <w:rsid w:val="00E7548C"/>
    <w:rsid w:val="00E80C20"/>
    <w:rsid w:val="00E941EE"/>
    <w:rsid w:val="00E97607"/>
    <w:rsid w:val="00EA106F"/>
    <w:rsid w:val="00EA4309"/>
    <w:rsid w:val="00EC048E"/>
    <w:rsid w:val="00EC17FA"/>
    <w:rsid w:val="00EC65B7"/>
    <w:rsid w:val="00ED01A2"/>
    <w:rsid w:val="00ED5983"/>
    <w:rsid w:val="00EE1409"/>
    <w:rsid w:val="00EF1EE3"/>
    <w:rsid w:val="00EF214F"/>
    <w:rsid w:val="00EF2464"/>
    <w:rsid w:val="00EF7EDB"/>
    <w:rsid w:val="00F02639"/>
    <w:rsid w:val="00F114E8"/>
    <w:rsid w:val="00F11501"/>
    <w:rsid w:val="00F11C78"/>
    <w:rsid w:val="00F120E8"/>
    <w:rsid w:val="00F155DA"/>
    <w:rsid w:val="00F212F8"/>
    <w:rsid w:val="00F21DAC"/>
    <w:rsid w:val="00F262C9"/>
    <w:rsid w:val="00F300CE"/>
    <w:rsid w:val="00F34C22"/>
    <w:rsid w:val="00F43650"/>
    <w:rsid w:val="00F43D67"/>
    <w:rsid w:val="00F449DF"/>
    <w:rsid w:val="00F52774"/>
    <w:rsid w:val="00F55E37"/>
    <w:rsid w:val="00F615A5"/>
    <w:rsid w:val="00F71352"/>
    <w:rsid w:val="00F71DD3"/>
    <w:rsid w:val="00F751D0"/>
    <w:rsid w:val="00F765C7"/>
    <w:rsid w:val="00F76B27"/>
    <w:rsid w:val="00F80CC2"/>
    <w:rsid w:val="00F819FD"/>
    <w:rsid w:val="00F87911"/>
    <w:rsid w:val="00F91B3A"/>
    <w:rsid w:val="00FA1437"/>
    <w:rsid w:val="00FA20F7"/>
    <w:rsid w:val="00FA4CF5"/>
    <w:rsid w:val="00FA757B"/>
    <w:rsid w:val="00FB0BC5"/>
    <w:rsid w:val="00FB107B"/>
    <w:rsid w:val="00FB3EF6"/>
    <w:rsid w:val="00FC3FBE"/>
    <w:rsid w:val="00FC4F82"/>
    <w:rsid w:val="00FD0D0F"/>
    <w:rsid w:val="00FD7B44"/>
    <w:rsid w:val="00FE1480"/>
    <w:rsid w:val="00FE367D"/>
    <w:rsid w:val="00FE5856"/>
    <w:rsid w:val="00FE71F9"/>
    <w:rsid w:val="00FF0351"/>
    <w:rsid w:val="00FF2D08"/>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620E4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620E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footnote text"/>
    <w:basedOn w:val="a"/>
    <w:link w:val="af0"/>
    <w:uiPriority w:val="99"/>
    <w:semiHidden/>
    <w:unhideWhenUsed/>
    <w:rsid w:val="00875DF3"/>
    <w:pPr>
      <w:spacing w:after="0" w:line="240" w:lineRule="auto"/>
    </w:pPr>
    <w:rPr>
      <w:sz w:val="20"/>
      <w:szCs w:val="20"/>
    </w:rPr>
  </w:style>
  <w:style w:type="character" w:customStyle="1" w:styleId="af0">
    <w:name w:val="Текст сноски Знак"/>
    <w:basedOn w:val="a0"/>
    <w:link w:val="af"/>
    <w:uiPriority w:val="99"/>
    <w:semiHidden/>
    <w:rsid w:val="00875DF3"/>
    <w:rPr>
      <w:sz w:val="20"/>
      <w:szCs w:val="20"/>
    </w:rPr>
  </w:style>
  <w:style w:type="character" w:styleId="af1">
    <w:name w:val="footnote reference"/>
    <w:basedOn w:val="a0"/>
    <w:uiPriority w:val="99"/>
    <w:semiHidden/>
    <w:unhideWhenUsed/>
    <w:rsid w:val="00875DF3"/>
    <w:rPr>
      <w:vertAlign w:val="superscript"/>
    </w:rPr>
  </w:style>
  <w:style w:type="paragraph" w:customStyle="1" w:styleId="Default">
    <w:name w:val="Default"/>
    <w:rsid w:val="00413D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620E4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620E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footnote text"/>
    <w:basedOn w:val="a"/>
    <w:link w:val="af0"/>
    <w:uiPriority w:val="99"/>
    <w:semiHidden/>
    <w:unhideWhenUsed/>
    <w:rsid w:val="00875DF3"/>
    <w:pPr>
      <w:spacing w:after="0" w:line="240" w:lineRule="auto"/>
    </w:pPr>
    <w:rPr>
      <w:sz w:val="20"/>
      <w:szCs w:val="20"/>
    </w:rPr>
  </w:style>
  <w:style w:type="character" w:customStyle="1" w:styleId="af0">
    <w:name w:val="Текст сноски Знак"/>
    <w:basedOn w:val="a0"/>
    <w:link w:val="af"/>
    <w:uiPriority w:val="99"/>
    <w:semiHidden/>
    <w:rsid w:val="00875DF3"/>
    <w:rPr>
      <w:sz w:val="20"/>
      <w:szCs w:val="20"/>
    </w:rPr>
  </w:style>
  <w:style w:type="character" w:styleId="af1">
    <w:name w:val="footnote reference"/>
    <w:basedOn w:val="a0"/>
    <w:uiPriority w:val="99"/>
    <w:semiHidden/>
    <w:unhideWhenUsed/>
    <w:rsid w:val="00875DF3"/>
    <w:rPr>
      <w:vertAlign w:val="superscript"/>
    </w:rPr>
  </w:style>
  <w:style w:type="paragraph" w:customStyle="1" w:styleId="Default">
    <w:name w:val="Default"/>
    <w:rsid w:val="00413D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hyperlink" Target="mailto:Econ@admhmao.ru" TargetMode="Externa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0836-0473-4D9B-9A9E-981C6EDF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5131</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2018-05-23T11:36:00Z</dcterms:created>
  <dcterms:modified xsi:type="dcterms:W3CDTF">2018-05-28T04:41:00Z</dcterms:modified>
</cp:coreProperties>
</file>